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6E6" w:rsidRDefault="000706E6">
      <w:pPr>
        <w:pStyle w:val="Default"/>
        <w:jc w:val="both"/>
        <w:rPr>
          <w:rFonts w:ascii="Arial" w:hAnsi="Arial" w:cs="Arial"/>
          <w:b/>
          <w:sz w:val="28"/>
          <w:szCs w:val="28"/>
          <w:lang w:val="en-GB"/>
        </w:rPr>
      </w:pPr>
    </w:p>
    <w:p w:rsidR="00673E96" w:rsidRPr="00BF6086" w:rsidRDefault="00867B9D">
      <w:pPr>
        <w:pStyle w:val="Default"/>
        <w:jc w:val="center"/>
        <w:rPr>
          <w:rFonts w:ascii="Arial" w:hAnsi="Arial" w:cs="Arial"/>
          <w:sz w:val="28"/>
          <w:szCs w:val="28"/>
          <w:lang w:val="en-GB"/>
        </w:rPr>
      </w:pPr>
      <w:r w:rsidRPr="00BF6086">
        <w:rPr>
          <w:rFonts w:ascii="Arial" w:hAnsi="Arial" w:cs="Arial"/>
          <w:b/>
          <w:sz w:val="28"/>
          <w:szCs w:val="28"/>
          <w:lang w:val="en-GB"/>
        </w:rPr>
        <w:t>THEME</w:t>
      </w:r>
      <w:r w:rsidR="00673E96" w:rsidRPr="00BF6086">
        <w:rPr>
          <w:rFonts w:ascii="Arial" w:hAnsi="Arial" w:cs="Arial"/>
          <w:b/>
          <w:sz w:val="28"/>
          <w:szCs w:val="28"/>
          <w:lang w:val="en-GB"/>
        </w:rPr>
        <w:t xml:space="preserve">: </w:t>
      </w:r>
      <w:r w:rsidR="00673E96" w:rsidRPr="00BF6086">
        <w:rPr>
          <w:rFonts w:ascii="Arial" w:hAnsi="Arial" w:cs="Arial"/>
          <w:b/>
          <w:color w:val="373737"/>
          <w:sz w:val="28"/>
          <w:szCs w:val="28"/>
          <w:shd w:val="clear" w:color="auto" w:fill="FFFFFF"/>
          <w:lang w:val="en-GB"/>
        </w:rPr>
        <w:t>Partnership, collaboration across professions</w:t>
      </w:r>
    </w:p>
    <w:p w:rsidR="008A42CE" w:rsidRPr="00BF6086" w:rsidRDefault="000E6BA0">
      <w:pPr>
        <w:ind w:left="2160" w:hanging="2160"/>
        <w:jc w:val="center"/>
        <w:rPr>
          <w:rFonts w:ascii="Arial" w:hAnsi="Arial" w:cs="Arial"/>
          <w:b/>
          <w:sz w:val="28"/>
          <w:szCs w:val="28"/>
        </w:rPr>
      </w:pPr>
      <w:r w:rsidRPr="00BF6086">
        <w:rPr>
          <w:rFonts w:ascii="Arial" w:hAnsi="Arial" w:cs="Arial"/>
          <w:b/>
          <w:sz w:val="28"/>
          <w:szCs w:val="28"/>
        </w:rPr>
        <w:t>The</w:t>
      </w:r>
      <w:r w:rsidR="00211F6B" w:rsidRPr="00BF6086">
        <w:rPr>
          <w:rFonts w:ascii="Arial" w:hAnsi="Arial" w:cs="Arial"/>
          <w:b/>
          <w:sz w:val="28"/>
          <w:szCs w:val="28"/>
        </w:rPr>
        <w:t xml:space="preserve"> Botswana Presidential </w:t>
      </w:r>
      <w:r w:rsidR="00E123B0" w:rsidRPr="00BF6086">
        <w:rPr>
          <w:rFonts w:ascii="Arial" w:hAnsi="Arial" w:cs="Arial"/>
          <w:b/>
          <w:sz w:val="28"/>
          <w:szCs w:val="28"/>
        </w:rPr>
        <w:t>Collection @BIUST</w:t>
      </w:r>
      <w:r w:rsidR="009E7417" w:rsidRPr="00BF6086">
        <w:rPr>
          <w:rFonts w:ascii="Arial" w:hAnsi="Arial" w:cs="Arial"/>
          <w:b/>
          <w:sz w:val="28"/>
          <w:szCs w:val="28"/>
        </w:rPr>
        <w:t xml:space="preserve">:  The </w:t>
      </w:r>
      <w:r w:rsidRPr="00BF6086">
        <w:rPr>
          <w:rFonts w:ascii="Arial" w:hAnsi="Arial" w:cs="Arial"/>
          <w:b/>
          <w:sz w:val="28"/>
          <w:szCs w:val="28"/>
        </w:rPr>
        <w:t xml:space="preserve">concept and preparatory </w:t>
      </w:r>
      <w:r w:rsidR="00E3582E" w:rsidRPr="00BF6086">
        <w:rPr>
          <w:rFonts w:ascii="Arial" w:hAnsi="Arial" w:cs="Arial"/>
          <w:b/>
          <w:sz w:val="28"/>
          <w:szCs w:val="28"/>
        </w:rPr>
        <w:t>processes</w:t>
      </w:r>
    </w:p>
    <w:p w:rsidR="00867B9D" w:rsidRPr="00BF6086" w:rsidRDefault="00867B9D">
      <w:pPr>
        <w:jc w:val="center"/>
        <w:rPr>
          <w:rFonts w:ascii="Arial" w:hAnsi="Arial" w:cs="Arial"/>
          <w:b/>
          <w:sz w:val="24"/>
          <w:szCs w:val="24"/>
        </w:rPr>
      </w:pPr>
    </w:p>
    <w:p w:rsidR="003467D1" w:rsidRPr="00BF6086" w:rsidRDefault="006C304C">
      <w:pPr>
        <w:jc w:val="center"/>
        <w:rPr>
          <w:rFonts w:ascii="Arial" w:hAnsi="Arial" w:cs="Arial"/>
          <w:b/>
          <w:sz w:val="24"/>
          <w:szCs w:val="24"/>
        </w:rPr>
      </w:pPr>
      <w:r w:rsidRPr="00BF6086">
        <w:rPr>
          <w:rFonts w:ascii="Arial" w:hAnsi="Arial" w:cs="Arial"/>
          <w:b/>
          <w:sz w:val="24"/>
          <w:szCs w:val="24"/>
        </w:rPr>
        <w:t>Ms</w:t>
      </w:r>
      <w:r w:rsidR="00F2107E">
        <w:rPr>
          <w:rFonts w:ascii="Arial" w:hAnsi="Arial" w:cs="Arial"/>
          <w:b/>
          <w:sz w:val="24"/>
          <w:szCs w:val="24"/>
        </w:rPr>
        <w:t xml:space="preserve"> </w:t>
      </w:r>
      <w:proofErr w:type="spellStart"/>
      <w:r w:rsidR="00EA541E" w:rsidRPr="00BF6086">
        <w:rPr>
          <w:rFonts w:ascii="Arial" w:hAnsi="Arial" w:cs="Arial"/>
          <w:b/>
          <w:sz w:val="24"/>
          <w:szCs w:val="24"/>
        </w:rPr>
        <w:t>Amogela</w:t>
      </w:r>
      <w:r w:rsidR="003467D1" w:rsidRPr="00BF6086">
        <w:rPr>
          <w:rFonts w:ascii="Arial" w:hAnsi="Arial" w:cs="Arial"/>
          <w:b/>
          <w:sz w:val="24"/>
          <w:szCs w:val="24"/>
        </w:rPr>
        <w:t>ng</w:t>
      </w:r>
      <w:proofErr w:type="spellEnd"/>
      <w:r w:rsidR="00F2107E">
        <w:rPr>
          <w:rFonts w:ascii="Arial" w:hAnsi="Arial" w:cs="Arial"/>
          <w:b/>
          <w:sz w:val="24"/>
          <w:szCs w:val="24"/>
        </w:rPr>
        <w:t xml:space="preserve"> </w:t>
      </w:r>
      <w:proofErr w:type="spellStart"/>
      <w:r w:rsidR="003467D1" w:rsidRPr="00BF6086">
        <w:rPr>
          <w:rFonts w:ascii="Arial" w:hAnsi="Arial" w:cs="Arial"/>
          <w:b/>
          <w:sz w:val="24"/>
          <w:szCs w:val="24"/>
        </w:rPr>
        <w:t>Kerebotswe</w:t>
      </w:r>
      <w:proofErr w:type="spellEnd"/>
    </w:p>
    <w:p w:rsidR="0049389C" w:rsidRPr="00BF6086" w:rsidRDefault="00867B9D">
      <w:pPr>
        <w:jc w:val="center"/>
        <w:rPr>
          <w:rFonts w:ascii="Arial" w:hAnsi="Arial" w:cs="Arial"/>
          <w:b/>
          <w:sz w:val="24"/>
          <w:szCs w:val="24"/>
        </w:rPr>
      </w:pPr>
      <w:r w:rsidRPr="00BF6086">
        <w:rPr>
          <w:rFonts w:ascii="Arial" w:hAnsi="Arial" w:cs="Arial"/>
          <w:b/>
          <w:sz w:val="24"/>
          <w:szCs w:val="24"/>
        </w:rPr>
        <w:t>Library Assistant</w:t>
      </w:r>
    </w:p>
    <w:p w:rsidR="0028119D" w:rsidRPr="00BF6086" w:rsidRDefault="00E12DE4">
      <w:pPr>
        <w:jc w:val="center"/>
        <w:rPr>
          <w:rFonts w:ascii="Arial" w:hAnsi="Arial" w:cs="Arial"/>
          <w:b/>
          <w:sz w:val="24"/>
          <w:szCs w:val="24"/>
        </w:rPr>
      </w:pPr>
      <w:r w:rsidRPr="00BF6086">
        <w:rPr>
          <w:rFonts w:ascii="Arial" w:hAnsi="Arial" w:cs="Arial"/>
          <w:b/>
          <w:sz w:val="24"/>
          <w:szCs w:val="24"/>
        </w:rPr>
        <w:t xml:space="preserve">Directorate of </w:t>
      </w:r>
      <w:r w:rsidR="0028119D" w:rsidRPr="00BF6086">
        <w:rPr>
          <w:rFonts w:ascii="Arial" w:hAnsi="Arial" w:cs="Arial"/>
          <w:b/>
          <w:sz w:val="24"/>
          <w:szCs w:val="24"/>
        </w:rPr>
        <w:t>Library Services</w:t>
      </w:r>
    </w:p>
    <w:p w:rsidR="00867B9D" w:rsidRPr="00BF6086" w:rsidRDefault="0028119D">
      <w:pPr>
        <w:jc w:val="center"/>
        <w:rPr>
          <w:rFonts w:ascii="Arial" w:hAnsi="Arial" w:cs="Arial"/>
          <w:b/>
          <w:sz w:val="24"/>
          <w:szCs w:val="24"/>
        </w:rPr>
      </w:pPr>
      <w:r w:rsidRPr="00BF6086">
        <w:rPr>
          <w:rFonts w:ascii="Arial" w:hAnsi="Arial" w:cs="Arial"/>
          <w:b/>
          <w:sz w:val="24"/>
          <w:szCs w:val="24"/>
        </w:rPr>
        <w:t>Botswana International University of Science and Technology</w:t>
      </w:r>
    </w:p>
    <w:p w:rsidR="00F80CE1" w:rsidRPr="00BF6086" w:rsidRDefault="00F80CE1">
      <w:pPr>
        <w:jc w:val="center"/>
        <w:rPr>
          <w:rFonts w:ascii="Arial" w:hAnsi="Arial" w:cs="Arial"/>
          <w:b/>
          <w:sz w:val="24"/>
          <w:szCs w:val="24"/>
        </w:rPr>
      </w:pPr>
      <w:proofErr w:type="spellStart"/>
      <w:r w:rsidRPr="00BF6086">
        <w:rPr>
          <w:rFonts w:ascii="Arial" w:hAnsi="Arial" w:cs="Arial"/>
          <w:b/>
          <w:sz w:val="24"/>
          <w:szCs w:val="24"/>
        </w:rPr>
        <w:t>Palapye</w:t>
      </w:r>
      <w:proofErr w:type="spellEnd"/>
      <w:r w:rsidRPr="00BF6086">
        <w:rPr>
          <w:rFonts w:ascii="Arial" w:hAnsi="Arial" w:cs="Arial"/>
          <w:b/>
          <w:sz w:val="24"/>
          <w:szCs w:val="24"/>
        </w:rPr>
        <w:t>,</w:t>
      </w:r>
      <w:r w:rsidR="00F2107E">
        <w:rPr>
          <w:rFonts w:ascii="Arial" w:hAnsi="Arial" w:cs="Arial"/>
          <w:b/>
          <w:sz w:val="24"/>
          <w:szCs w:val="24"/>
        </w:rPr>
        <w:t xml:space="preserve"> </w:t>
      </w:r>
      <w:r w:rsidRPr="00BF6086">
        <w:rPr>
          <w:rFonts w:ascii="Arial" w:hAnsi="Arial" w:cs="Arial"/>
          <w:b/>
          <w:sz w:val="24"/>
          <w:szCs w:val="24"/>
        </w:rPr>
        <w:t>Botswana</w:t>
      </w:r>
    </w:p>
    <w:p w:rsidR="00F80CE1" w:rsidRPr="00BF6086" w:rsidRDefault="0016742B">
      <w:pPr>
        <w:jc w:val="center"/>
        <w:rPr>
          <w:rFonts w:ascii="Arial" w:hAnsi="Arial" w:cs="Arial"/>
          <w:b/>
          <w:sz w:val="24"/>
          <w:szCs w:val="24"/>
        </w:rPr>
      </w:pPr>
      <w:hyperlink r:id="rId8" w:history="1">
        <w:r w:rsidR="00F80CE1" w:rsidRPr="00BF6086">
          <w:rPr>
            <w:rStyle w:val="Hyperlink"/>
            <w:rFonts w:ascii="Arial" w:hAnsi="Arial" w:cs="Arial"/>
            <w:b/>
            <w:sz w:val="24"/>
            <w:szCs w:val="24"/>
          </w:rPr>
          <w:t>kerebotswea@biust.ac.bw</w:t>
        </w:r>
      </w:hyperlink>
    </w:p>
    <w:p w:rsidR="00F80CE1" w:rsidRPr="00BF6086" w:rsidRDefault="00F80CE1">
      <w:pPr>
        <w:jc w:val="center"/>
        <w:rPr>
          <w:rFonts w:ascii="Arial" w:hAnsi="Arial" w:cs="Arial"/>
          <w:b/>
          <w:sz w:val="24"/>
          <w:szCs w:val="24"/>
        </w:rPr>
      </w:pPr>
    </w:p>
    <w:p w:rsidR="003467D1" w:rsidRPr="00BF6086" w:rsidRDefault="003467D1">
      <w:pPr>
        <w:jc w:val="center"/>
        <w:rPr>
          <w:rFonts w:ascii="Arial" w:hAnsi="Arial" w:cs="Arial"/>
          <w:b/>
          <w:sz w:val="24"/>
          <w:szCs w:val="24"/>
        </w:rPr>
      </w:pPr>
    </w:p>
    <w:p w:rsidR="003467D1" w:rsidRPr="00BF6086" w:rsidRDefault="006C304C">
      <w:pPr>
        <w:jc w:val="center"/>
        <w:rPr>
          <w:rFonts w:ascii="Arial" w:hAnsi="Arial" w:cs="Arial"/>
          <w:b/>
          <w:sz w:val="24"/>
          <w:szCs w:val="24"/>
        </w:rPr>
      </w:pPr>
      <w:r w:rsidRPr="00BF6086">
        <w:rPr>
          <w:rFonts w:ascii="Arial" w:hAnsi="Arial" w:cs="Arial"/>
          <w:b/>
          <w:sz w:val="24"/>
          <w:szCs w:val="24"/>
        </w:rPr>
        <w:t>Ms</w:t>
      </w:r>
      <w:r w:rsidR="003467D1" w:rsidRPr="00BF6086">
        <w:rPr>
          <w:rFonts w:ascii="Arial" w:hAnsi="Arial" w:cs="Arial"/>
          <w:b/>
          <w:sz w:val="24"/>
          <w:szCs w:val="24"/>
        </w:rPr>
        <w:t xml:space="preserve"> Olga Tladi</w:t>
      </w:r>
    </w:p>
    <w:p w:rsidR="00F80CE1" w:rsidRPr="00BF6086" w:rsidRDefault="00F80CE1">
      <w:pPr>
        <w:jc w:val="center"/>
        <w:rPr>
          <w:rFonts w:ascii="Arial" w:hAnsi="Arial" w:cs="Arial"/>
          <w:b/>
          <w:sz w:val="24"/>
          <w:szCs w:val="24"/>
        </w:rPr>
      </w:pPr>
      <w:r w:rsidRPr="00BF6086">
        <w:rPr>
          <w:rFonts w:ascii="Arial" w:hAnsi="Arial" w:cs="Arial"/>
          <w:b/>
          <w:sz w:val="24"/>
          <w:szCs w:val="24"/>
        </w:rPr>
        <w:t>Library Officer</w:t>
      </w:r>
    </w:p>
    <w:p w:rsidR="0028119D" w:rsidRPr="00BF6086" w:rsidRDefault="00E12DE4">
      <w:pPr>
        <w:jc w:val="center"/>
        <w:rPr>
          <w:rFonts w:ascii="Arial" w:hAnsi="Arial" w:cs="Arial"/>
          <w:b/>
          <w:sz w:val="24"/>
          <w:szCs w:val="24"/>
        </w:rPr>
      </w:pPr>
      <w:r w:rsidRPr="00BF6086">
        <w:rPr>
          <w:rFonts w:ascii="Arial" w:hAnsi="Arial" w:cs="Arial"/>
          <w:b/>
          <w:sz w:val="24"/>
          <w:szCs w:val="24"/>
        </w:rPr>
        <w:t xml:space="preserve">Directorate of </w:t>
      </w:r>
      <w:r w:rsidR="0028119D" w:rsidRPr="00BF6086">
        <w:rPr>
          <w:rFonts w:ascii="Arial" w:hAnsi="Arial" w:cs="Arial"/>
          <w:b/>
          <w:sz w:val="24"/>
          <w:szCs w:val="24"/>
        </w:rPr>
        <w:t>Library Services</w:t>
      </w:r>
    </w:p>
    <w:p w:rsidR="0028119D" w:rsidRPr="00BF6086" w:rsidRDefault="0028119D">
      <w:pPr>
        <w:jc w:val="center"/>
        <w:rPr>
          <w:rFonts w:ascii="Arial" w:hAnsi="Arial" w:cs="Arial"/>
          <w:b/>
          <w:sz w:val="24"/>
          <w:szCs w:val="24"/>
        </w:rPr>
      </w:pPr>
      <w:r w:rsidRPr="00BF6086">
        <w:rPr>
          <w:rFonts w:ascii="Arial" w:hAnsi="Arial" w:cs="Arial"/>
          <w:b/>
          <w:sz w:val="24"/>
          <w:szCs w:val="24"/>
        </w:rPr>
        <w:t>Botswana International University of Science and Technology</w:t>
      </w:r>
    </w:p>
    <w:p w:rsidR="00974474" w:rsidRPr="00F2107E" w:rsidRDefault="00974474" w:rsidP="00F2107E">
      <w:pPr>
        <w:pStyle w:val="NoSpacing"/>
        <w:jc w:val="center"/>
        <w:rPr>
          <w:rFonts w:ascii="Arial" w:hAnsi="Arial" w:cs="Arial"/>
          <w:b/>
        </w:rPr>
      </w:pPr>
      <w:proofErr w:type="spellStart"/>
      <w:proofErr w:type="gramStart"/>
      <w:r w:rsidRPr="00F2107E">
        <w:rPr>
          <w:rFonts w:ascii="Arial" w:hAnsi="Arial" w:cs="Arial"/>
          <w:b/>
        </w:rPr>
        <w:t>Palapye,Botswana</w:t>
      </w:r>
      <w:proofErr w:type="spellEnd"/>
      <w:proofErr w:type="gramEnd"/>
    </w:p>
    <w:p w:rsidR="00F80CE1" w:rsidRDefault="0016742B" w:rsidP="00F2107E">
      <w:pPr>
        <w:pStyle w:val="NoSpacing"/>
        <w:jc w:val="center"/>
        <w:rPr>
          <w:rStyle w:val="Hyperlink"/>
          <w:rFonts w:ascii="Arial" w:hAnsi="Arial" w:cs="Arial"/>
          <w:b/>
          <w:sz w:val="24"/>
          <w:szCs w:val="24"/>
        </w:rPr>
      </w:pPr>
      <w:hyperlink r:id="rId9" w:history="1">
        <w:r w:rsidR="00F80CE1" w:rsidRPr="00BF6086">
          <w:rPr>
            <w:rStyle w:val="Hyperlink"/>
            <w:rFonts w:ascii="Arial" w:hAnsi="Arial" w:cs="Arial"/>
            <w:b/>
            <w:sz w:val="24"/>
            <w:szCs w:val="24"/>
          </w:rPr>
          <w:t>tladio@biust.ac.bw</w:t>
        </w:r>
      </w:hyperlink>
    </w:p>
    <w:p w:rsidR="009A5DA1" w:rsidRDefault="009A5DA1" w:rsidP="00F2107E">
      <w:pPr>
        <w:pStyle w:val="NoSpacing"/>
        <w:jc w:val="center"/>
      </w:pPr>
    </w:p>
    <w:p w:rsidR="009A5DA1" w:rsidRPr="008850AD" w:rsidRDefault="009A5DA1" w:rsidP="00F2107E">
      <w:pPr>
        <w:pStyle w:val="NoSpacing"/>
        <w:jc w:val="center"/>
        <w:rPr>
          <w:rFonts w:ascii="Arial" w:hAnsi="Arial" w:cs="Arial"/>
          <w:b/>
          <w:sz w:val="24"/>
          <w:szCs w:val="24"/>
        </w:rPr>
      </w:pPr>
      <w:r w:rsidRPr="008850AD">
        <w:rPr>
          <w:rFonts w:ascii="Arial" w:hAnsi="Arial" w:cs="Arial"/>
          <w:b/>
          <w:sz w:val="24"/>
          <w:szCs w:val="24"/>
        </w:rPr>
        <w:t xml:space="preserve">Dr Ayanda </w:t>
      </w:r>
      <w:proofErr w:type="spellStart"/>
      <w:r w:rsidRPr="008850AD">
        <w:rPr>
          <w:rFonts w:ascii="Arial" w:hAnsi="Arial" w:cs="Arial"/>
          <w:b/>
          <w:sz w:val="24"/>
          <w:szCs w:val="24"/>
        </w:rPr>
        <w:t>Lebele</w:t>
      </w:r>
      <w:proofErr w:type="spellEnd"/>
    </w:p>
    <w:p w:rsidR="009A5DA1" w:rsidRPr="008850AD" w:rsidRDefault="009A5DA1" w:rsidP="009A5DA1">
      <w:pPr>
        <w:pStyle w:val="NoSpacing"/>
        <w:jc w:val="center"/>
        <w:rPr>
          <w:rFonts w:ascii="Arial" w:hAnsi="Arial" w:cs="Arial"/>
          <w:b/>
          <w:sz w:val="24"/>
          <w:szCs w:val="24"/>
        </w:rPr>
      </w:pPr>
      <w:r w:rsidRPr="008850AD">
        <w:rPr>
          <w:rFonts w:ascii="Arial" w:hAnsi="Arial" w:cs="Arial"/>
          <w:b/>
          <w:sz w:val="24"/>
          <w:szCs w:val="24"/>
        </w:rPr>
        <w:t>L</w:t>
      </w:r>
      <w:r w:rsidRPr="008850AD">
        <w:rPr>
          <w:rFonts w:ascii="Arial" w:hAnsi="Arial" w:cs="Arial"/>
          <w:b/>
          <w:sz w:val="24"/>
          <w:szCs w:val="24"/>
        </w:rPr>
        <w:t>ibrary Director</w:t>
      </w:r>
    </w:p>
    <w:p w:rsidR="009A5DA1" w:rsidRPr="008850AD" w:rsidRDefault="009A5DA1" w:rsidP="009A5DA1">
      <w:pPr>
        <w:pStyle w:val="NoSpacing"/>
        <w:jc w:val="center"/>
        <w:rPr>
          <w:rFonts w:ascii="Arial" w:hAnsi="Arial" w:cs="Arial"/>
          <w:b/>
          <w:sz w:val="24"/>
          <w:szCs w:val="24"/>
        </w:rPr>
      </w:pPr>
      <w:r w:rsidRPr="008850AD">
        <w:rPr>
          <w:rFonts w:ascii="Arial" w:hAnsi="Arial" w:cs="Arial"/>
          <w:b/>
          <w:sz w:val="24"/>
          <w:szCs w:val="24"/>
        </w:rPr>
        <w:t>Directorate of Library Services</w:t>
      </w:r>
    </w:p>
    <w:p w:rsidR="009A5DA1" w:rsidRPr="008850AD" w:rsidRDefault="009A5DA1" w:rsidP="009A5DA1">
      <w:pPr>
        <w:pStyle w:val="NoSpacing"/>
        <w:jc w:val="center"/>
        <w:rPr>
          <w:rFonts w:ascii="Arial" w:hAnsi="Arial" w:cs="Arial"/>
          <w:b/>
          <w:sz w:val="24"/>
          <w:szCs w:val="24"/>
        </w:rPr>
      </w:pPr>
      <w:r w:rsidRPr="008850AD">
        <w:rPr>
          <w:rFonts w:ascii="Arial" w:hAnsi="Arial" w:cs="Arial"/>
          <w:b/>
          <w:sz w:val="24"/>
          <w:szCs w:val="24"/>
        </w:rPr>
        <w:t>Botswana International University of Science and Technology</w:t>
      </w:r>
    </w:p>
    <w:p w:rsidR="009A5DA1" w:rsidRPr="008850AD" w:rsidRDefault="009A5DA1" w:rsidP="009A5DA1">
      <w:pPr>
        <w:pStyle w:val="NoSpacing"/>
        <w:jc w:val="center"/>
        <w:rPr>
          <w:rFonts w:ascii="Arial" w:hAnsi="Arial" w:cs="Arial"/>
          <w:b/>
          <w:sz w:val="24"/>
          <w:szCs w:val="24"/>
        </w:rPr>
      </w:pPr>
      <w:proofErr w:type="spellStart"/>
      <w:proofErr w:type="gramStart"/>
      <w:r w:rsidRPr="008850AD">
        <w:rPr>
          <w:rFonts w:ascii="Arial" w:hAnsi="Arial" w:cs="Arial"/>
          <w:b/>
          <w:sz w:val="24"/>
          <w:szCs w:val="24"/>
        </w:rPr>
        <w:t>Palapye,Botswana</w:t>
      </w:r>
      <w:proofErr w:type="spellEnd"/>
      <w:proofErr w:type="gramEnd"/>
    </w:p>
    <w:p w:rsidR="009A5DA1" w:rsidRPr="008850AD" w:rsidRDefault="009A5DA1" w:rsidP="009A5DA1">
      <w:pPr>
        <w:pStyle w:val="NoSpacing"/>
        <w:jc w:val="center"/>
        <w:rPr>
          <w:rFonts w:ascii="Arial" w:hAnsi="Arial" w:cs="Arial"/>
          <w:b/>
          <w:sz w:val="24"/>
          <w:szCs w:val="24"/>
        </w:rPr>
      </w:pPr>
      <w:hyperlink r:id="rId10" w:history="1">
        <w:r w:rsidRPr="008850AD">
          <w:rPr>
            <w:rStyle w:val="Hyperlink"/>
            <w:rFonts w:ascii="Arial" w:hAnsi="Arial" w:cs="Arial"/>
            <w:b/>
            <w:sz w:val="24"/>
            <w:szCs w:val="24"/>
          </w:rPr>
          <w:t>lebelea</w:t>
        </w:r>
        <w:r w:rsidRPr="008850AD">
          <w:rPr>
            <w:rStyle w:val="Hyperlink"/>
            <w:rFonts w:ascii="Arial" w:hAnsi="Arial" w:cs="Arial"/>
            <w:b/>
            <w:sz w:val="24"/>
            <w:szCs w:val="24"/>
          </w:rPr>
          <w:t>@biust.ac.bw</w:t>
        </w:r>
      </w:hyperlink>
    </w:p>
    <w:p w:rsidR="009A5DA1" w:rsidRDefault="009A5DA1" w:rsidP="009A5DA1">
      <w:pPr>
        <w:pStyle w:val="NoSpacing"/>
        <w:jc w:val="center"/>
      </w:pPr>
    </w:p>
    <w:p w:rsidR="009A5DA1" w:rsidRPr="00BF6086" w:rsidRDefault="009A5DA1" w:rsidP="009A5DA1">
      <w:pPr>
        <w:pStyle w:val="NoSpacing"/>
        <w:jc w:val="center"/>
      </w:pPr>
    </w:p>
    <w:p w:rsidR="000706E6" w:rsidRDefault="000706E6">
      <w:pPr>
        <w:jc w:val="both"/>
        <w:rPr>
          <w:rFonts w:ascii="Arial" w:hAnsi="Arial" w:cs="Arial"/>
          <w:b/>
          <w:sz w:val="24"/>
          <w:szCs w:val="24"/>
        </w:rPr>
      </w:pPr>
    </w:p>
    <w:p w:rsidR="000706E6" w:rsidRDefault="000706E6">
      <w:pPr>
        <w:jc w:val="both"/>
        <w:rPr>
          <w:rFonts w:ascii="Arial" w:hAnsi="Arial" w:cs="Arial"/>
          <w:b/>
          <w:sz w:val="24"/>
          <w:szCs w:val="24"/>
        </w:rPr>
      </w:pPr>
    </w:p>
    <w:p w:rsidR="009E7417" w:rsidRPr="00BF6086" w:rsidRDefault="009E7417">
      <w:pPr>
        <w:spacing w:line="360" w:lineRule="auto"/>
        <w:jc w:val="both"/>
        <w:rPr>
          <w:rFonts w:ascii="Arial" w:hAnsi="Arial" w:cs="Arial"/>
          <w:b/>
          <w:sz w:val="24"/>
          <w:szCs w:val="24"/>
        </w:rPr>
      </w:pPr>
    </w:p>
    <w:p w:rsidR="009E7417" w:rsidRPr="00BF6086" w:rsidRDefault="009E7417">
      <w:pPr>
        <w:spacing w:line="360" w:lineRule="auto"/>
        <w:jc w:val="both"/>
        <w:rPr>
          <w:rFonts w:ascii="Arial" w:hAnsi="Arial" w:cs="Arial"/>
          <w:b/>
          <w:sz w:val="24"/>
          <w:szCs w:val="24"/>
        </w:rPr>
      </w:pPr>
    </w:p>
    <w:p w:rsidR="00876EDD" w:rsidRPr="00BF6086" w:rsidRDefault="00876EDD">
      <w:pPr>
        <w:spacing w:line="360" w:lineRule="auto"/>
        <w:jc w:val="both"/>
        <w:rPr>
          <w:rFonts w:ascii="Arial" w:hAnsi="Arial" w:cs="Arial"/>
          <w:b/>
          <w:sz w:val="24"/>
          <w:szCs w:val="24"/>
        </w:rPr>
      </w:pPr>
    </w:p>
    <w:p w:rsidR="00876EDD" w:rsidRPr="00BF6086" w:rsidRDefault="00876EDD">
      <w:pPr>
        <w:spacing w:line="360" w:lineRule="auto"/>
        <w:jc w:val="both"/>
        <w:rPr>
          <w:rFonts w:ascii="Arial" w:hAnsi="Arial" w:cs="Arial"/>
          <w:b/>
          <w:sz w:val="24"/>
          <w:szCs w:val="24"/>
        </w:rPr>
      </w:pPr>
    </w:p>
    <w:p w:rsidR="00876EDD" w:rsidRPr="00BF6086" w:rsidRDefault="00876EDD">
      <w:pPr>
        <w:spacing w:line="360" w:lineRule="auto"/>
        <w:jc w:val="both"/>
        <w:rPr>
          <w:rFonts w:ascii="Arial" w:hAnsi="Arial" w:cs="Arial"/>
          <w:b/>
          <w:sz w:val="24"/>
          <w:szCs w:val="24"/>
        </w:rPr>
      </w:pPr>
    </w:p>
    <w:p w:rsidR="000706E6" w:rsidRDefault="00C65476">
      <w:pPr>
        <w:tabs>
          <w:tab w:val="left" w:pos="7590"/>
        </w:tabs>
        <w:spacing w:line="360" w:lineRule="auto"/>
        <w:jc w:val="both"/>
        <w:rPr>
          <w:rFonts w:ascii="Arial" w:hAnsi="Arial" w:cs="Arial"/>
          <w:b/>
          <w:sz w:val="24"/>
          <w:szCs w:val="24"/>
        </w:rPr>
      </w:pPr>
      <w:r>
        <w:rPr>
          <w:rFonts w:ascii="Arial" w:hAnsi="Arial" w:cs="Arial"/>
          <w:b/>
          <w:sz w:val="24"/>
          <w:szCs w:val="24"/>
        </w:rPr>
        <w:lastRenderedPageBreak/>
        <w:tab/>
      </w:r>
    </w:p>
    <w:p w:rsidR="00876EDD" w:rsidRPr="00BF6086" w:rsidRDefault="00876EDD">
      <w:pPr>
        <w:spacing w:line="360" w:lineRule="auto"/>
        <w:jc w:val="both"/>
        <w:rPr>
          <w:rFonts w:ascii="Arial" w:hAnsi="Arial" w:cs="Arial"/>
          <w:b/>
          <w:sz w:val="24"/>
          <w:szCs w:val="24"/>
        </w:rPr>
      </w:pPr>
    </w:p>
    <w:p w:rsidR="00A5409B" w:rsidRDefault="00A5409B">
      <w:pPr>
        <w:spacing w:line="360" w:lineRule="auto"/>
        <w:jc w:val="both"/>
        <w:rPr>
          <w:rFonts w:ascii="Arial" w:hAnsi="Arial" w:cs="Arial"/>
          <w:b/>
          <w:sz w:val="24"/>
          <w:szCs w:val="24"/>
        </w:rPr>
      </w:pPr>
    </w:p>
    <w:p w:rsidR="00A32E1C" w:rsidRPr="00BF6086" w:rsidRDefault="00A32E1C">
      <w:pPr>
        <w:spacing w:line="360" w:lineRule="auto"/>
        <w:jc w:val="both"/>
        <w:rPr>
          <w:rFonts w:ascii="Arial" w:hAnsi="Arial" w:cs="Arial"/>
          <w:b/>
          <w:sz w:val="24"/>
          <w:szCs w:val="24"/>
        </w:rPr>
      </w:pPr>
    </w:p>
    <w:p w:rsidR="00464601" w:rsidRPr="00BF6086" w:rsidRDefault="00464601">
      <w:pPr>
        <w:spacing w:line="360" w:lineRule="auto"/>
        <w:jc w:val="both"/>
        <w:rPr>
          <w:rFonts w:ascii="Arial" w:hAnsi="Arial" w:cs="Arial"/>
          <w:b/>
          <w:sz w:val="24"/>
          <w:szCs w:val="24"/>
        </w:rPr>
      </w:pPr>
      <w:r w:rsidRPr="00BF6086">
        <w:rPr>
          <w:rFonts w:ascii="Arial" w:hAnsi="Arial" w:cs="Arial"/>
          <w:b/>
          <w:sz w:val="24"/>
          <w:szCs w:val="24"/>
        </w:rPr>
        <w:t xml:space="preserve"> A</w:t>
      </w:r>
      <w:r w:rsidR="006D3034" w:rsidRPr="00BF6086">
        <w:rPr>
          <w:rFonts w:ascii="Arial" w:hAnsi="Arial" w:cs="Arial"/>
          <w:b/>
          <w:sz w:val="24"/>
          <w:szCs w:val="24"/>
        </w:rPr>
        <w:t>bstract</w:t>
      </w:r>
    </w:p>
    <w:p w:rsidR="000706E6" w:rsidRDefault="00E3582E">
      <w:pPr>
        <w:spacing w:line="360" w:lineRule="auto"/>
        <w:jc w:val="both"/>
        <w:rPr>
          <w:rFonts w:ascii="Arial" w:hAnsi="Arial" w:cs="Arial"/>
          <w:i/>
          <w:sz w:val="24"/>
          <w:szCs w:val="24"/>
        </w:rPr>
      </w:pPr>
      <w:bookmarkStart w:id="0" w:name="_GoBack"/>
      <w:r w:rsidRPr="00BF6086">
        <w:rPr>
          <w:rFonts w:ascii="Arial" w:hAnsi="Arial" w:cs="Arial"/>
          <w:i/>
          <w:sz w:val="24"/>
          <w:szCs w:val="24"/>
        </w:rPr>
        <w:t>On 10</w:t>
      </w:r>
      <w:r w:rsidRPr="00BF6086">
        <w:rPr>
          <w:rFonts w:ascii="Arial" w:hAnsi="Arial" w:cs="Arial"/>
          <w:i/>
          <w:sz w:val="24"/>
          <w:szCs w:val="24"/>
          <w:vertAlign w:val="superscript"/>
        </w:rPr>
        <w:t>th</w:t>
      </w:r>
      <w:r w:rsidRPr="00BF6086">
        <w:rPr>
          <w:rFonts w:ascii="Arial" w:hAnsi="Arial" w:cs="Arial"/>
          <w:i/>
          <w:sz w:val="24"/>
          <w:szCs w:val="24"/>
        </w:rPr>
        <w:t xml:space="preserve"> February 2018, </w:t>
      </w:r>
      <w:r w:rsidR="000E6BA0" w:rsidRPr="00BF6086">
        <w:rPr>
          <w:rFonts w:ascii="Arial" w:hAnsi="Arial" w:cs="Arial"/>
          <w:i/>
          <w:sz w:val="24"/>
          <w:szCs w:val="24"/>
        </w:rPr>
        <w:t xml:space="preserve">The Botswana International University of Science and Technology </w:t>
      </w:r>
      <w:r w:rsidR="00673E96" w:rsidRPr="00BF6086">
        <w:rPr>
          <w:rFonts w:ascii="Arial" w:hAnsi="Arial" w:cs="Arial"/>
          <w:i/>
          <w:sz w:val="24"/>
          <w:szCs w:val="24"/>
        </w:rPr>
        <w:t>(</w:t>
      </w:r>
      <w:r w:rsidRPr="00BF6086">
        <w:rPr>
          <w:rFonts w:ascii="Arial" w:hAnsi="Arial" w:cs="Arial"/>
          <w:i/>
          <w:sz w:val="24"/>
          <w:szCs w:val="24"/>
        </w:rPr>
        <w:t xml:space="preserve">BIUST) </w:t>
      </w:r>
      <w:r w:rsidR="000E6BA0" w:rsidRPr="00BF6086">
        <w:rPr>
          <w:rFonts w:ascii="Arial" w:hAnsi="Arial" w:cs="Arial"/>
          <w:i/>
          <w:sz w:val="24"/>
          <w:szCs w:val="24"/>
        </w:rPr>
        <w:t xml:space="preserve">officially launched </w:t>
      </w:r>
      <w:r w:rsidRPr="00BF6086">
        <w:rPr>
          <w:rFonts w:ascii="Arial" w:hAnsi="Arial" w:cs="Arial"/>
          <w:i/>
          <w:sz w:val="24"/>
          <w:szCs w:val="24"/>
        </w:rPr>
        <w:t>a collection that serves as</w:t>
      </w:r>
      <w:r w:rsidR="00211F6B" w:rsidRPr="00BF6086">
        <w:rPr>
          <w:rFonts w:ascii="Arial" w:hAnsi="Arial" w:cs="Arial"/>
          <w:i/>
          <w:sz w:val="24"/>
          <w:szCs w:val="24"/>
        </w:rPr>
        <w:t xml:space="preserve"> incubation of the B</w:t>
      </w:r>
      <w:r w:rsidR="005D04FB" w:rsidRPr="00BF6086">
        <w:rPr>
          <w:rFonts w:ascii="Arial" w:hAnsi="Arial" w:cs="Arial"/>
          <w:i/>
          <w:sz w:val="24"/>
          <w:szCs w:val="24"/>
        </w:rPr>
        <w:t xml:space="preserve">otswana Presidential </w:t>
      </w:r>
      <w:r w:rsidR="00E123B0" w:rsidRPr="00BF6086">
        <w:rPr>
          <w:rFonts w:ascii="Arial" w:hAnsi="Arial" w:cs="Arial"/>
          <w:i/>
          <w:sz w:val="24"/>
          <w:szCs w:val="24"/>
        </w:rPr>
        <w:t>library</w:t>
      </w:r>
      <w:r w:rsidRPr="00BF6086">
        <w:rPr>
          <w:rFonts w:ascii="Arial" w:hAnsi="Arial" w:cs="Arial"/>
          <w:i/>
          <w:sz w:val="24"/>
          <w:szCs w:val="24"/>
        </w:rPr>
        <w:t>. The collection</w:t>
      </w:r>
      <w:r w:rsidR="00673E96" w:rsidRPr="00BF6086">
        <w:rPr>
          <w:rFonts w:ascii="Arial" w:hAnsi="Arial" w:cs="Arial"/>
          <w:i/>
          <w:sz w:val="24"/>
          <w:szCs w:val="24"/>
        </w:rPr>
        <w:t xml:space="preserve"> is </w:t>
      </w:r>
      <w:r w:rsidRPr="00BF6086">
        <w:rPr>
          <w:rFonts w:ascii="Arial" w:hAnsi="Arial" w:cs="Arial"/>
          <w:i/>
          <w:sz w:val="24"/>
          <w:szCs w:val="24"/>
        </w:rPr>
        <w:t>a</w:t>
      </w:r>
      <w:r w:rsidR="001C51E2">
        <w:rPr>
          <w:rFonts w:ascii="Arial" w:hAnsi="Arial" w:cs="Arial"/>
          <w:i/>
          <w:sz w:val="24"/>
          <w:szCs w:val="24"/>
        </w:rPr>
        <w:t xml:space="preserve"> </w:t>
      </w:r>
      <w:r w:rsidR="00211F6B" w:rsidRPr="00BF6086">
        <w:rPr>
          <w:rFonts w:ascii="Arial" w:hAnsi="Arial" w:cs="Arial"/>
          <w:i/>
          <w:sz w:val="24"/>
          <w:szCs w:val="24"/>
        </w:rPr>
        <w:t xml:space="preserve">foundation of </w:t>
      </w:r>
      <w:r w:rsidR="005D04FB" w:rsidRPr="00BF6086">
        <w:rPr>
          <w:rFonts w:ascii="Arial" w:hAnsi="Arial" w:cs="Arial"/>
          <w:i/>
          <w:sz w:val="24"/>
          <w:szCs w:val="24"/>
        </w:rPr>
        <w:t xml:space="preserve">a primer </w:t>
      </w:r>
      <w:r w:rsidR="00F020D2" w:rsidRPr="00BF6086">
        <w:rPr>
          <w:rFonts w:ascii="Arial" w:hAnsi="Arial" w:cs="Arial"/>
          <w:i/>
          <w:sz w:val="24"/>
          <w:szCs w:val="24"/>
        </w:rPr>
        <w:t>repository of textual materials; d</w:t>
      </w:r>
      <w:r w:rsidR="0082778F" w:rsidRPr="00BF6086">
        <w:rPr>
          <w:rFonts w:ascii="Arial" w:hAnsi="Arial" w:cs="Arial"/>
          <w:i/>
          <w:sz w:val="24"/>
          <w:szCs w:val="24"/>
        </w:rPr>
        <w:t>rawings; paintings, photographs</w:t>
      </w:r>
      <w:r w:rsidR="00F020D2" w:rsidRPr="00BF6086">
        <w:rPr>
          <w:rFonts w:ascii="Arial" w:hAnsi="Arial" w:cs="Arial"/>
          <w:i/>
          <w:sz w:val="24"/>
          <w:szCs w:val="24"/>
        </w:rPr>
        <w:t xml:space="preserve">, artefacts and many other visual materials </w:t>
      </w:r>
      <w:r w:rsidR="00A57893" w:rsidRPr="00BF6086">
        <w:rPr>
          <w:rFonts w:ascii="Arial" w:hAnsi="Arial" w:cs="Arial"/>
          <w:i/>
          <w:sz w:val="24"/>
          <w:szCs w:val="24"/>
        </w:rPr>
        <w:t>that</w:t>
      </w:r>
      <w:r w:rsidR="0082778F" w:rsidRPr="00BF6086">
        <w:rPr>
          <w:rFonts w:ascii="Arial" w:hAnsi="Arial" w:cs="Arial"/>
          <w:i/>
          <w:sz w:val="24"/>
          <w:szCs w:val="24"/>
        </w:rPr>
        <w:t xml:space="preserve"> illuminate the legacy and era of </w:t>
      </w:r>
      <w:r w:rsidR="003B5ACD" w:rsidRPr="00BF6086">
        <w:rPr>
          <w:rFonts w:ascii="Arial" w:hAnsi="Arial" w:cs="Arial"/>
          <w:i/>
          <w:sz w:val="24"/>
          <w:szCs w:val="24"/>
        </w:rPr>
        <w:t xml:space="preserve">all the </w:t>
      </w:r>
      <w:r w:rsidR="0082778F" w:rsidRPr="00BF6086">
        <w:rPr>
          <w:rFonts w:ascii="Arial" w:hAnsi="Arial" w:cs="Arial"/>
          <w:i/>
          <w:sz w:val="24"/>
          <w:szCs w:val="24"/>
        </w:rPr>
        <w:t>Botswana presidents</w:t>
      </w:r>
      <w:r w:rsidR="00FE6672" w:rsidRPr="00BF6086">
        <w:rPr>
          <w:rFonts w:ascii="Arial" w:hAnsi="Arial" w:cs="Arial"/>
          <w:i/>
          <w:sz w:val="24"/>
          <w:szCs w:val="24"/>
        </w:rPr>
        <w:t>.</w:t>
      </w:r>
    </w:p>
    <w:p w:rsidR="000706E6" w:rsidRDefault="00673E96">
      <w:pPr>
        <w:spacing w:line="360" w:lineRule="auto"/>
        <w:jc w:val="both"/>
        <w:rPr>
          <w:rFonts w:ascii="Arial" w:hAnsi="Arial" w:cs="Arial"/>
          <w:b/>
          <w:i/>
          <w:sz w:val="24"/>
          <w:szCs w:val="24"/>
        </w:rPr>
      </w:pPr>
      <w:r w:rsidRPr="00BF6086">
        <w:rPr>
          <w:rFonts w:ascii="Arial" w:hAnsi="Arial" w:cs="Arial"/>
          <w:i/>
          <w:sz w:val="24"/>
          <w:szCs w:val="24"/>
        </w:rPr>
        <w:t>BIUST library intends to develop this as</w:t>
      </w:r>
      <w:r w:rsidR="001C51E2">
        <w:rPr>
          <w:rFonts w:ascii="Arial" w:hAnsi="Arial" w:cs="Arial"/>
          <w:i/>
          <w:sz w:val="24"/>
          <w:szCs w:val="24"/>
        </w:rPr>
        <w:t xml:space="preserve"> </w:t>
      </w:r>
      <w:r w:rsidR="000E6BA0" w:rsidRPr="00BF6086">
        <w:rPr>
          <w:rFonts w:ascii="Arial" w:hAnsi="Arial" w:cs="Arial"/>
          <w:b/>
          <w:i/>
          <w:sz w:val="24"/>
          <w:szCs w:val="24"/>
        </w:rPr>
        <w:t>S</w:t>
      </w:r>
      <w:r w:rsidR="00211F6B" w:rsidRPr="00BF6086">
        <w:rPr>
          <w:rFonts w:ascii="Arial" w:hAnsi="Arial" w:cs="Arial"/>
          <w:b/>
          <w:i/>
          <w:sz w:val="24"/>
          <w:szCs w:val="24"/>
        </w:rPr>
        <w:t xml:space="preserve">pecial </w:t>
      </w:r>
      <w:r w:rsidR="000E6BA0" w:rsidRPr="00BF6086">
        <w:rPr>
          <w:rFonts w:ascii="Arial" w:hAnsi="Arial" w:cs="Arial"/>
          <w:b/>
          <w:i/>
          <w:sz w:val="24"/>
          <w:szCs w:val="24"/>
        </w:rPr>
        <w:t>Holdings</w:t>
      </w:r>
      <w:r w:rsidR="001C51E2">
        <w:rPr>
          <w:rFonts w:ascii="Arial" w:hAnsi="Arial" w:cs="Arial"/>
          <w:b/>
          <w:i/>
          <w:sz w:val="24"/>
          <w:szCs w:val="24"/>
        </w:rPr>
        <w:t xml:space="preserve"> </w:t>
      </w:r>
      <w:r w:rsidR="005D04FB" w:rsidRPr="00BF6086">
        <w:rPr>
          <w:rFonts w:ascii="Arial" w:hAnsi="Arial" w:cs="Arial"/>
          <w:b/>
          <w:i/>
          <w:sz w:val="24"/>
          <w:szCs w:val="24"/>
        </w:rPr>
        <w:t>or Rare Collections</w:t>
      </w:r>
      <w:r w:rsidR="001C51E2">
        <w:rPr>
          <w:rFonts w:ascii="Arial" w:hAnsi="Arial" w:cs="Arial"/>
          <w:b/>
          <w:i/>
          <w:sz w:val="24"/>
          <w:szCs w:val="24"/>
        </w:rPr>
        <w:t xml:space="preserve"> </w:t>
      </w:r>
      <w:r w:rsidR="003B5ACD" w:rsidRPr="00BF6086">
        <w:rPr>
          <w:rFonts w:ascii="Arial" w:hAnsi="Arial" w:cs="Arial"/>
          <w:i/>
          <w:sz w:val="24"/>
          <w:szCs w:val="24"/>
        </w:rPr>
        <w:t>that</w:t>
      </w:r>
      <w:r w:rsidR="00A57893" w:rsidRPr="00BF6086">
        <w:rPr>
          <w:rFonts w:ascii="Arial" w:hAnsi="Arial" w:cs="Arial"/>
          <w:i/>
          <w:sz w:val="24"/>
          <w:szCs w:val="24"/>
        </w:rPr>
        <w:t xml:space="preserve"> will </w:t>
      </w:r>
      <w:r w:rsidR="00354038" w:rsidRPr="00BF6086">
        <w:rPr>
          <w:rFonts w:ascii="Arial" w:hAnsi="Arial" w:cs="Arial"/>
          <w:i/>
          <w:sz w:val="24"/>
          <w:szCs w:val="24"/>
        </w:rPr>
        <w:t>uniquely au</w:t>
      </w:r>
      <w:r w:rsidR="003B5ACD" w:rsidRPr="00BF6086">
        <w:rPr>
          <w:rFonts w:ascii="Arial" w:hAnsi="Arial" w:cs="Arial"/>
          <w:i/>
          <w:sz w:val="24"/>
          <w:szCs w:val="24"/>
        </w:rPr>
        <w:t>gment</w:t>
      </w:r>
      <w:r w:rsidR="00354038" w:rsidRPr="00BF6086">
        <w:rPr>
          <w:rFonts w:ascii="Arial" w:hAnsi="Arial" w:cs="Arial"/>
          <w:i/>
          <w:sz w:val="24"/>
          <w:szCs w:val="24"/>
        </w:rPr>
        <w:t xml:space="preserve"> the already existing legal repositories of BNARS</w:t>
      </w:r>
      <w:r w:rsidR="005A58BD" w:rsidRPr="00BF6086">
        <w:rPr>
          <w:rFonts w:ascii="Arial" w:hAnsi="Arial" w:cs="Arial"/>
          <w:i/>
          <w:sz w:val="24"/>
          <w:szCs w:val="24"/>
        </w:rPr>
        <w:t>,</w:t>
      </w:r>
      <w:r w:rsidR="00354038" w:rsidRPr="00BF6086">
        <w:rPr>
          <w:rFonts w:ascii="Arial" w:hAnsi="Arial" w:cs="Arial"/>
          <w:i/>
          <w:sz w:val="24"/>
          <w:szCs w:val="24"/>
        </w:rPr>
        <w:t xml:space="preserve"> UB and BNLS </w:t>
      </w:r>
      <w:r w:rsidR="00A57893" w:rsidRPr="00BF6086">
        <w:rPr>
          <w:rFonts w:ascii="Arial" w:hAnsi="Arial" w:cs="Arial"/>
          <w:i/>
          <w:sz w:val="24"/>
          <w:szCs w:val="24"/>
        </w:rPr>
        <w:t xml:space="preserve">whose focus is presently very </w:t>
      </w:r>
      <w:r w:rsidR="00E123B0" w:rsidRPr="00BF6086">
        <w:rPr>
          <w:rFonts w:ascii="Arial" w:hAnsi="Arial" w:cs="Arial"/>
          <w:i/>
          <w:sz w:val="24"/>
          <w:szCs w:val="24"/>
        </w:rPr>
        <w:t xml:space="preserve">broad or </w:t>
      </w:r>
      <w:r w:rsidR="00A57893" w:rsidRPr="00BF6086">
        <w:rPr>
          <w:rFonts w:ascii="Arial" w:hAnsi="Arial" w:cs="Arial"/>
          <w:i/>
          <w:sz w:val="24"/>
          <w:szCs w:val="24"/>
        </w:rPr>
        <w:t xml:space="preserve">on </w:t>
      </w:r>
      <w:r w:rsidR="008779DB" w:rsidRPr="00BF6086">
        <w:rPr>
          <w:rFonts w:ascii="Arial" w:hAnsi="Arial" w:cs="Arial"/>
          <w:i/>
          <w:sz w:val="24"/>
          <w:szCs w:val="24"/>
        </w:rPr>
        <w:t xml:space="preserve">generalities </w:t>
      </w:r>
      <w:r w:rsidR="00E123B0" w:rsidRPr="00BF6086">
        <w:rPr>
          <w:rFonts w:ascii="Arial" w:hAnsi="Arial" w:cs="Arial"/>
          <w:i/>
          <w:sz w:val="24"/>
          <w:szCs w:val="24"/>
        </w:rPr>
        <w:t>of</w:t>
      </w:r>
      <w:r w:rsidR="001C51E2">
        <w:rPr>
          <w:rFonts w:ascii="Arial" w:hAnsi="Arial" w:cs="Arial"/>
          <w:i/>
          <w:sz w:val="24"/>
          <w:szCs w:val="24"/>
        </w:rPr>
        <w:t xml:space="preserve"> </w:t>
      </w:r>
      <w:r w:rsidR="00354038" w:rsidRPr="00BF6086">
        <w:rPr>
          <w:rFonts w:ascii="Arial" w:hAnsi="Arial" w:cs="Arial"/>
          <w:i/>
          <w:sz w:val="24"/>
          <w:szCs w:val="24"/>
        </w:rPr>
        <w:t xml:space="preserve">Botswana Literary works. </w:t>
      </w:r>
      <w:r w:rsidR="00E123B0" w:rsidRPr="00BF6086">
        <w:rPr>
          <w:rFonts w:ascii="Arial" w:hAnsi="Arial" w:cs="Arial"/>
          <w:i/>
          <w:sz w:val="24"/>
          <w:szCs w:val="24"/>
        </w:rPr>
        <w:t xml:space="preserve">The Presidential library @ </w:t>
      </w:r>
      <w:r w:rsidR="003B5ACD" w:rsidRPr="00BF6086">
        <w:rPr>
          <w:rFonts w:ascii="Arial" w:hAnsi="Arial" w:cs="Arial"/>
          <w:i/>
          <w:sz w:val="24"/>
          <w:szCs w:val="24"/>
        </w:rPr>
        <w:t xml:space="preserve">BIUST </w:t>
      </w:r>
      <w:r w:rsidR="00E123B0" w:rsidRPr="00BF6086">
        <w:rPr>
          <w:rFonts w:ascii="Arial" w:hAnsi="Arial" w:cs="Arial"/>
          <w:i/>
          <w:sz w:val="24"/>
          <w:szCs w:val="24"/>
        </w:rPr>
        <w:t xml:space="preserve">instead </w:t>
      </w:r>
      <w:r w:rsidR="003B5ACD" w:rsidRPr="00BF6086">
        <w:rPr>
          <w:rFonts w:ascii="Arial" w:hAnsi="Arial" w:cs="Arial"/>
          <w:i/>
          <w:sz w:val="24"/>
          <w:szCs w:val="24"/>
        </w:rPr>
        <w:t xml:space="preserve">adopts </w:t>
      </w:r>
      <w:r w:rsidR="005A58BD" w:rsidRPr="00BF6086">
        <w:rPr>
          <w:rFonts w:ascii="Arial" w:hAnsi="Arial" w:cs="Arial"/>
          <w:i/>
          <w:sz w:val="24"/>
          <w:szCs w:val="24"/>
        </w:rPr>
        <w:t xml:space="preserve">a thematic </w:t>
      </w:r>
      <w:r w:rsidR="008779DB" w:rsidRPr="00BF6086">
        <w:rPr>
          <w:rFonts w:ascii="Arial" w:hAnsi="Arial" w:cs="Arial"/>
          <w:i/>
          <w:sz w:val="24"/>
          <w:szCs w:val="24"/>
        </w:rPr>
        <w:t>scope</w:t>
      </w:r>
      <w:r w:rsidR="00E123B0" w:rsidRPr="00BF6086">
        <w:rPr>
          <w:rFonts w:ascii="Arial" w:hAnsi="Arial" w:cs="Arial"/>
          <w:i/>
          <w:sz w:val="24"/>
          <w:szCs w:val="24"/>
        </w:rPr>
        <w:t>; and also</w:t>
      </w:r>
      <w:r w:rsidR="008779DB" w:rsidRPr="00BF6086">
        <w:rPr>
          <w:rFonts w:ascii="Arial" w:hAnsi="Arial" w:cs="Arial"/>
          <w:i/>
          <w:sz w:val="24"/>
          <w:szCs w:val="24"/>
        </w:rPr>
        <w:t xml:space="preserve"> uniquely </w:t>
      </w:r>
      <w:r w:rsidR="003B5ACD" w:rsidRPr="00BF6086">
        <w:rPr>
          <w:rFonts w:ascii="Arial" w:hAnsi="Arial" w:cs="Arial"/>
          <w:i/>
          <w:sz w:val="24"/>
          <w:szCs w:val="24"/>
        </w:rPr>
        <w:t>triangulate</w:t>
      </w:r>
      <w:r w:rsidR="00E123B0" w:rsidRPr="00BF6086">
        <w:rPr>
          <w:rFonts w:ascii="Arial" w:hAnsi="Arial" w:cs="Arial"/>
          <w:i/>
          <w:sz w:val="24"/>
          <w:szCs w:val="24"/>
        </w:rPr>
        <w:t>s</w:t>
      </w:r>
      <w:r w:rsidR="008779DB" w:rsidRPr="00BF6086">
        <w:rPr>
          <w:rFonts w:ascii="Arial" w:hAnsi="Arial" w:cs="Arial"/>
          <w:i/>
          <w:sz w:val="24"/>
          <w:szCs w:val="24"/>
        </w:rPr>
        <w:t xml:space="preserve"> elements of libraries; archives and museums</w:t>
      </w:r>
      <w:r w:rsidR="00E123B0" w:rsidRPr="00BF6086">
        <w:rPr>
          <w:rFonts w:ascii="Arial" w:hAnsi="Arial" w:cs="Arial"/>
          <w:i/>
          <w:sz w:val="24"/>
          <w:szCs w:val="24"/>
        </w:rPr>
        <w:t xml:space="preserve"> in</w:t>
      </w:r>
      <w:r w:rsidR="003B5ACD" w:rsidRPr="00BF6086">
        <w:rPr>
          <w:rFonts w:ascii="Arial" w:hAnsi="Arial" w:cs="Arial"/>
          <w:i/>
          <w:sz w:val="24"/>
          <w:szCs w:val="24"/>
        </w:rPr>
        <w:t xml:space="preserve"> the collection, preservation and dissemination of </w:t>
      </w:r>
      <w:r w:rsidR="00A57893" w:rsidRPr="00BF6086">
        <w:rPr>
          <w:rFonts w:ascii="Arial" w:hAnsi="Arial" w:cs="Arial"/>
          <w:i/>
          <w:sz w:val="24"/>
          <w:szCs w:val="24"/>
        </w:rPr>
        <w:t xml:space="preserve">such information </w:t>
      </w:r>
      <w:proofErr w:type="gramStart"/>
      <w:r w:rsidR="00A57893" w:rsidRPr="00BF6086">
        <w:rPr>
          <w:rFonts w:ascii="Arial" w:hAnsi="Arial" w:cs="Arial"/>
          <w:b/>
          <w:i/>
          <w:sz w:val="24"/>
          <w:szCs w:val="24"/>
        </w:rPr>
        <w:t>( 3</w:t>
      </w:r>
      <w:proofErr w:type="gramEnd"/>
      <w:r w:rsidR="00A57893" w:rsidRPr="00BF6086">
        <w:rPr>
          <w:rFonts w:ascii="Arial" w:hAnsi="Arial" w:cs="Arial"/>
          <w:b/>
          <w:i/>
          <w:sz w:val="24"/>
          <w:szCs w:val="24"/>
        </w:rPr>
        <w:t xml:space="preserve"> in 1)</w:t>
      </w:r>
    </w:p>
    <w:p w:rsidR="000706E6" w:rsidRDefault="00DD6D9B">
      <w:pPr>
        <w:spacing w:line="360" w:lineRule="auto"/>
        <w:jc w:val="both"/>
        <w:rPr>
          <w:rFonts w:ascii="Arial" w:hAnsi="Arial" w:cs="Arial"/>
          <w:i/>
          <w:sz w:val="24"/>
          <w:szCs w:val="24"/>
        </w:rPr>
      </w:pPr>
      <w:r w:rsidRPr="00BF6086">
        <w:rPr>
          <w:rFonts w:ascii="Arial" w:hAnsi="Arial" w:cs="Arial"/>
          <w:i/>
          <w:sz w:val="24"/>
          <w:szCs w:val="24"/>
        </w:rPr>
        <w:t xml:space="preserve">This paper therefore is </w:t>
      </w:r>
      <w:r w:rsidR="00BC3369" w:rsidRPr="00BF6086">
        <w:rPr>
          <w:rFonts w:ascii="Arial" w:hAnsi="Arial" w:cs="Arial"/>
          <w:i/>
          <w:sz w:val="24"/>
          <w:szCs w:val="24"/>
        </w:rPr>
        <w:t>a narrative that shares</w:t>
      </w:r>
      <w:r w:rsidRPr="00BF6086">
        <w:rPr>
          <w:rFonts w:ascii="Arial" w:hAnsi="Arial" w:cs="Arial"/>
          <w:i/>
          <w:sz w:val="24"/>
          <w:szCs w:val="24"/>
        </w:rPr>
        <w:t xml:space="preserve"> experiences on the concept of the presidential collection @BIUST since it is new concept in the country with view of fostering collaborations in the form of ideas, helping others with interest in the same project or undertaking, share challenges, lessons learnt and possibl</w:t>
      </w:r>
      <w:r w:rsidR="00BC3369" w:rsidRPr="00BF6086">
        <w:rPr>
          <w:rFonts w:ascii="Arial" w:hAnsi="Arial" w:cs="Arial"/>
          <w:i/>
          <w:sz w:val="24"/>
          <w:szCs w:val="24"/>
        </w:rPr>
        <w:t>e</w:t>
      </w:r>
      <w:r w:rsidRPr="00BF6086">
        <w:rPr>
          <w:rFonts w:ascii="Arial" w:hAnsi="Arial" w:cs="Arial"/>
          <w:i/>
          <w:sz w:val="24"/>
          <w:szCs w:val="24"/>
        </w:rPr>
        <w:t xml:space="preserve"> recommendations.</w:t>
      </w:r>
    </w:p>
    <w:p w:rsidR="000706E6" w:rsidRDefault="00673E96">
      <w:pPr>
        <w:spacing w:line="360" w:lineRule="auto"/>
        <w:jc w:val="both"/>
        <w:rPr>
          <w:rFonts w:ascii="Arial" w:hAnsi="Arial" w:cs="Arial"/>
          <w:i/>
          <w:sz w:val="24"/>
          <w:szCs w:val="24"/>
        </w:rPr>
      </w:pPr>
      <w:r w:rsidRPr="00BF6086">
        <w:rPr>
          <w:rFonts w:ascii="Arial" w:hAnsi="Arial" w:cs="Arial"/>
          <w:i/>
          <w:sz w:val="24"/>
          <w:szCs w:val="24"/>
        </w:rPr>
        <w:t>The paper also</w:t>
      </w:r>
      <w:r w:rsidR="00E3582E" w:rsidRPr="00BF6086">
        <w:rPr>
          <w:rFonts w:ascii="Arial" w:hAnsi="Arial" w:cs="Arial"/>
          <w:i/>
          <w:sz w:val="24"/>
          <w:szCs w:val="24"/>
        </w:rPr>
        <w:t xml:space="preserve"> demonstrates strategies in the development of operational policies, strategies and guidelines on the growth of both the space and the collection.  </w:t>
      </w:r>
      <w:r w:rsidRPr="00BF6086">
        <w:rPr>
          <w:rFonts w:ascii="Arial" w:hAnsi="Arial" w:cs="Arial"/>
          <w:i/>
          <w:sz w:val="24"/>
          <w:szCs w:val="24"/>
        </w:rPr>
        <w:t>It importantly highlights</w:t>
      </w:r>
      <w:r w:rsidR="00047255">
        <w:rPr>
          <w:rFonts w:ascii="Arial" w:hAnsi="Arial" w:cs="Arial"/>
          <w:i/>
          <w:sz w:val="24"/>
          <w:szCs w:val="24"/>
        </w:rPr>
        <w:t xml:space="preserve"> </w:t>
      </w:r>
      <w:r w:rsidR="000E6BA0" w:rsidRPr="00BF6086">
        <w:rPr>
          <w:rFonts w:ascii="Arial" w:hAnsi="Arial" w:cs="Arial"/>
          <w:i/>
          <w:sz w:val="24"/>
          <w:szCs w:val="24"/>
        </w:rPr>
        <w:t xml:space="preserve">collaboration and cooperation of resources and expertise with already </w:t>
      </w:r>
      <w:r w:rsidRPr="00BF6086">
        <w:rPr>
          <w:rFonts w:ascii="Arial" w:hAnsi="Arial" w:cs="Arial"/>
          <w:i/>
          <w:sz w:val="24"/>
          <w:szCs w:val="24"/>
        </w:rPr>
        <w:t xml:space="preserve">designated national and international </w:t>
      </w:r>
      <w:r w:rsidR="00E3582E" w:rsidRPr="00BF6086">
        <w:rPr>
          <w:rFonts w:ascii="Arial" w:hAnsi="Arial" w:cs="Arial"/>
          <w:i/>
          <w:sz w:val="24"/>
          <w:szCs w:val="24"/>
        </w:rPr>
        <w:t xml:space="preserve">special collections. </w:t>
      </w:r>
    </w:p>
    <w:bookmarkEnd w:id="0"/>
    <w:p w:rsidR="000706E6" w:rsidRDefault="000706E6">
      <w:pPr>
        <w:tabs>
          <w:tab w:val="left" w:pos="2360"/>
        </w:tabs>
        <w:spacing w:line="360" w:lineRule="auto"/>
        <w:jc w:val="both"/>
        <w:rPr>
          <w:rFonts w:ascii="Arial" w:hAnsi="Arial" w:cs="Arial"/>
          <w:sz w:val="24"/>
          <w:szCs w:val="24"/>
        </w:rPr>
      </w:pPr>
    </w:p>
    <w:p w:rsidR="00876EDD" w:rsidRPr="00BF6086" w:rsidRDefault="00E318CC">
      <w:pPr>
        <w:spacing w:line="360" w:lineRule="auto"/>
        <w:jc w:val="both"/>
        <w:rPr>
          <w:rFonts w:ascii="Arial" w:hAnsi="Arial" w:cs="Arial"/>
          <w:b/>
          <w:sz w:val="24"/>
          <w:szCs w:val="24"/>
        </w:rPr>
      </w:pPr>
      <w:r w:rsidRPr="00BF6086">
        <w:rPr>
          <w:rFonts w:ascii="Arial" w:hAnsi="Arial" w:cs="Arial"/>
          <w:b/>
          <w:sz w:val="24"/>
          <w:szCs w:val="24"/>
        </w:rPr>
        <w:t>Keywords:</w:t>
      </w:r>
      <w:r w:rsidR="00047255">
        <w:rPr>
          <w:rFonts w:ascii="Arial" w:hAnsi="Arial" w:cs="Arial"/>
          <w:b/>
          <w:sz w:val="24"/>
          <w:szCs w:val="24"/>
        </w:rPr>
        <w:t xml:space="preserve"> </w:t>
      </w:r>
      <w:r w:rsidRPr="00BF6086">
        <w:rPr>
          <w:rFonts w:ascii="Arial" w:hAnsi="Arial" w:cs="Arial"/>
          <w:b/>
          <w:sz w:val="24"/>
          <w:szCs w:val="24"/>
        </w:rPr>
        <w:t>Special</w:t>
      </w:r>
      <w:r w:rsidR="00047255">
        <w:rPr>
          <w:rFonts w:ascii="Arial" w:hAnsi="Arial" w:cs="Arial"/>
          <w:b/>
          <w:sz w:val="24"/>
          <w:szCs w:val="24"/>
        </w:rPr>
        <w:t xml:space="preserve"> </w:t>
      </w:r>
      <w:r w:rsidRPr="00BF6086">
        <w:rPr>
          <w:rFonts w:ascii="Arial" w:hAnsi="Arial" w:cs="Arial"/>
          <w:b/>
          <w:sz w:val="24"/>
          <w:szCs w:val="24"/>
        </w:rPr>
        <w:t>collection,</w:t>
      </w:r>
      <w:r w:rsidR="003467D1" w:rsidRPr="00BF6086">
        <w:rPr>
          <w:rFonts w:ascii="Arial" w:hAnsi="Arial" w:cs="Arial"/>
          <w:b/>
          <w:sz w:val="24"/>
          <w:szCs w:val="24"/>
        </w:rPr>
        <w:t xml:space="preserve"> presidential </w:t>
      </w:r>
      <w:r w:rsidRPr="00BF6086">
        <w:rPr>
          <w:rFonts w:ascii="Arial" w:hAnsi="Arial" w:cs="Arial"/>
          <w:b/>
          <w:sz w:val="24"/>
          <w:szCs w:val="24"/>
        </w:rPr>
        <w:t>library,</w:t>
      </w:r>
      <w:r w:rsidR="00047255">
        <w:rPr>
          <w:rFonts w:ascii="Arial" w:hAnsi="Arial" w:cs="Arial"/>
          <w:b/>
          <w:sz w:val="24"/>
          <w:szCs w:val="24"/>
        </w:rPr>
        <w:t xml:space="preserve"> </w:t>
      </w:r>
      <w:r w:rsidRPr="00BF6086">
        <w:rPr>
          <w:rFonts w:ascii="Arial" w:hAnsi="Arial" w:cs="Arial"/>
          <w:b/>
          <w:sz w:val="24"/>
          <w:szCs w:val="24"/>
        </w:rPr>
        <w:t>collaborations,</w:t>
      </w:r>
      <w:r w:rsidR="00047255">
        <w:rPr>
          <w:rFonts w:ascii="Arial" w:hAnsi="Arial" w:cs="Arial"/>
          <w:b/>
          <w:sz w:val="24"/>
          <w:szCs w:val="24"/>
        </w:rPr>
        <w:t xml:space="preserve"> </w:t>
      </w:r>
      <w:r w:rsidR="009B69EC" w:rsidRPr="00BF6086">
        <w:rPr>
          <w:rFonts w:ascii="Arial" w:hAnsi="Arial" w:cs="Arial"/>
          <w:b/>
          <w:sz w:val="24"/>
          <w:szCs w:val="24"/>
        </w:rPr>
        <w:t>primer repository</w:t>
      </w:r>
      <w:r w:rsidRPr="00BF6086">
        <w:rPr>
          <w:rFonts w:ascii="Arial" w:hAnsi="Arial" w:cs="Arial"/>
          <w:b/>
          <w:sz w:val="24"/>
          <w:szCs w:val="24"/>
        </w:rPr>
        <w:t>,</w:t>
      </w:r>
      <w:r w:rsidR="00047255">
        <w:rPr>
          <w:rFonts w:ascii="Arial" w:hAnsi="Arial" w:cs="Arial"/>
          <w:b/>
          <w:sz w:val="24"/>
          <w:szCs w:val="24"/>
        </w:rPr>
        <w:t xml:space="preserve"> </w:t>
      </w:r>
      <w:r w:rsidRPr="00BF6086">
        <w:rPr>
          <w:rFonts w:ascii="Arial" w:hAnsi="Arial" w:cs="Arial"/>
          <w:b/>
          <w:sz w:val="24"/>
          <w:szCs w:val="24"/>
        </w:rPr>
        <w:t>incubation</w:t>
      </w:r>
      <w:r w:rsidR="006C304C" w:rsidRPr="00BF6086">
        <w:rPr>
          <w:rFonts w:ascii="Arial" w:hAnsi="Arial" w:cs="Arial"/>
          <w:b/>
          <w:sz w:val="24"/>
          <w:szCs w:val="24"/>
        </w:rPr>
        <w:t>, thematic, stakeholders.</w:t>
      </w:r>
    </w:p>
    <w:p w:rsidR="00876EDD" w:rsidRPr="00BF6086" w:rsidRDefault="00876EDD">
      <w:pPr>
        <w:spacing w:line="360" w:lineRule="auto"/>
        <w:jc w:val="both"/>
        <w:rPr>
          <w:rFonts w:ascii="Arial" w:hAnsi="Arial" w:cs="Arial"/>
          <w:b/>
          <w:sz w:val="24"/>
          <w:szCs w:val="24"/>
        </w:rPr>
      </w:pPr>
    </w:p>
    <w:p w:rsidR="00876EDD" w:rsidRDefault="00876EDD">
      <w:pPr>
        <w:spacing w:line="360" w:lineRule="auto"/>
        <w:jc w:val="both"/>
        <w:rPr>
          <w:rFonts w:ascii="Arial" w:hAnsi="Arial" w:cs="Arial"/>
          <w:b/>
          <w:sz w:val="24"/>
          <w:szCs w:val="24"/>
        </w:rPr>
      </w:pPr>
    </w:p>
    <w:p w:rsidR="00C8176B" w:rsidRDefault="00C8176B">
      <w:pPr>
        <w:spacing w:line="360" w:lineRule="auto"/>
        <w:jc w:val="both"/>
        <w:rPr>
          <w:rFonts w:ascii="Arial" w:hAnsi="Arial" w:cs="Arial"/>
          <w:b/>
          <w:sz w:val="24"/>
          <w:szCs w:val="24"/>
        </w:rPr>
      </w:pPr>
    </w:p>
    <w:p w:rsidR="00C8176B" w:rsidRPr="00BF6086" w:rsidRDefault="00C8176B">
      <w:pPr>
        <w:spacing w:line="360" w:lineRule="auto"/>
        <w:jc w:val="both"/>
        <w:rPr>
          <w:rFonts w:ascii="Arial" w:hAnsi="Arial" w:cs="Arial"/>
          <w:b/>
          <w:sz w:val="24"/>
          <w:szCs w:val="24"/>
        </w:rPr>
      </w:pPr>
    </w:p>
    <w:p w:rsidR="009071CE" w:rsidRPr="00BF6086" w:rsidRDefault="009071CE">
      <w:pPr>
        <w:spacing w:line="360" w:lineRule="auto"/>
        <w:jc w:val="both"/>
        <w:rPr>
          <w:rFonts w:ascii="Arial" w:hAnsi="Arial" w:cs="Arial"/>
          <w:b/>
          <w:sz w:val="24"/>
          <w:szCs w:val="24"/>
        </w:rPr>
      </w:pPr>
    </w:p>
    <w:p w:rsidR="00142594" w:rsidRPr="00BF6086" w:rsidRDefault="00142594">
      <w:pPr>
        <w:spacing w:line="360" w:lineRule="auto"/>
        <w:jc w:val="both"/>
        <w:rPr>
          <w:rFonts w:ascii="Arial" w:hAnsi="Arial" w:cs="Arial"/>
          <w:b/>
          <w:sz w:val="24"/>
          <w:szCs w:val="24"/>
        </w:rPr>
      </w:pPr>
      <w:r w:rsidRPr="00BF6086">
        <w:rPr>
          <w:rFonts w:ascii="Arial" w:hAnsi="Arial" w:cs="Arial"/>
          <w:b/>
          <w:sz w:val="24"/>
          <w:szCs w:val="24"/>
        </w:rPr>
        <w:t>Introdu</w:t>
      </w:r>
      <w:r w:rsidR="00F44C56" w:rsidRPr="00BF6086">
        <w:rPr>
          <w:rFonts w:ascii="Arial" w:hAnsi="Arial" w:cs="Arial"/>
          <w:b/>
          <w:sz w:val="24"/>
          <w:szCs w:val="24"/>
        </w:rPr>
        <w:t>c</w:t>
      </w:r>
      <w:r w:rsidR="00CA5108">
        <w:rPr>
          <w:rFonts w:ascii="Arial" w:hAnsi="Arial" w:cs="Arial"/>
          <w:b/>
          <w:sz w:val="24"/>
          <w:szCs w:val="24"/>
        </w:rPr>
        <w:t>tion</w:t>
      </w:r>
    </w:p>
    <w:p w:rsidR="00E761FD" w:rsidRPr="00BF6086" w:rsidRDefault="00F269C2">
      <w:pPr>
        <w:spacing w:line="360" w:lineRule="auto"/>
        <w:jc w:val="both"/>
        <w:rPr>
          <w:rFonts w:ascii="Arial" w:hAnsi="Arial" w:cs="Arial"/>
          <w:sz w:val="24"/>
          <w:szCs w:val="24"/>
        </w:rPr>
      </w:pPr>
      <w:r w:rsidRPr="00BF6086">
        <w:rPr>
          <w:rFonts w:ascii="Arial" w:hAnsi="Arial" w:cs="Arial"/>
          <w:sz w:val="24"/>
          <w:szCs w:val="24"/>
        </w:rPr>
        <w:t xml:space="preserve">For centuries, </w:t>
      </w:r>
      <w:r w:rsidR="00DD619A" w:rsidRPr="00BF6086">
        <w:rPr>
          <w:rFonts w:ascii="Arial" w:hAnsi="Arial" w:cs="Arial"/>
          <w:sz w:val="24"/>
          <w:szCs w:val="24"/>
        </w:rPr>
        <w:t xml:space="preserve">special collections have served as historical </w:t>
      </w:r>
      <w:r w:rsidR="009E2ED8" w:rsidRPr="00BF6086">
        <w:rPr>
          <w:rFonts w:ascii="Arial" w:hAnsi="Arial" w:cs="Arial"/>
          <w:sz w:val="24"/>
          <w:szCs w:val="24"/>
        </w:rPr>
        <w:t>materials that provide</w:t>
      </w:r>
      <w:r w:rsidR="00C65476">
        <w:rPr>
          <w:rFonts w:ascii="Arial" w:hAnsi="Arial" w:cs="Arial"/>
          <w:sz w:val="24"/>
          <w:szCs w:val="24"/>
        </w:rPr>
        <w:t xml:space="preserve"> </w:t>
      </w:r>
      <w:r w:rsidR="00B76F59" w:rsidRPr="00BF6086">
        <w:rPr>
          <w:rFonts w:ascii="Arial" w:hAnsi="Arial" w:cs="Arial"/>
          <w:sz w:val="24"/>
          <w:szCs w:val="24"/>
        </w:rPr>
        <w:t>essential clues to the past. T</w:t>
      </w:r>
      <w:r w:rsidR="00BC3369" w:rsidRPr="00BF6086">
        <w:rPr>
          <w:rFonts w:ascii="Arial" w:hAnsi="Arial" w:cs="Arial"/>
          <w:sz w:val="24"/>
          <w:szCs w:val="24"/>
        </w:rPr>
        <w:t>he</w:t>
      </w:r>
      <w:r w:rsidR="00DA0CB8">
        <w:rPr>
          <w:rFonts w:ascii="Arial" w:hAnsi="Arial" w:cs="Arial"/>
          <w:sz w:val="24"/>
          <w:szCs w:val="24"/>
        </w:rPr>
        <w:t>s</w:t>
      </w:r>
      <w:r w:rsidR="00BC3369" w:rsidRPr="00BF6086">
        <w:rPr>
          <w:rFonts w:ascii="Arial" w:hAnsi="Arial" w:cs="Arial"/>
          <w:sz w:val="24"/>
          <w:szCs w:val="24"/>
        </w:rPr>
        <w:t>e collections, both print and electronic have been useful</w:t>
      </w:r>
      <w:r w:rsidR="00DA0CB8">
        <w:rPr>
          <w:rFonts w:ascii="Arial" w:hAnsi="Arial" w:cs="Arial"/>
          <w:sz w:val="24"/>
          <w:szCs w:val="24"/>
        </w:rPr>
        <w:t xml:space="preserve"> to </w:t>
      </w:r>
      <w:r w:rsidR="00B76F59" w:rsidRPr="00BF6086">
        <w:rPr>
          <w:rFonts w:ascii="Arial" w:hAnsi="Arial" w:cs="Arial"/>
          <w:sz w:val="24"/>
          <w:szCs w:val="24"/>
        </w:rPr>
        <w:t xml:space="preserve">researchers </w:t>
      </w:r>
      <w:r w:rsidR="00BC3369" w:rsidRPr="00BF6086">
        <w:rPr>
          <w:rFonts w:ascii="Arial" w:hAnsi="Arial" w:cs="Arial"/>
          <w:sz w:val="24"/>
          <w:szCs w:val="24"/>
        </w:rPr>
        <w:t xml:space="preserve">in the </w:t>
      </w:r>
      <w:r w:rsidR="00B76F59" w:rsidRPr="00BF6086">
        <w:rPr>
          <w:rFonts w:ascii="Arial" w:hAnsi="Arial" w:cs="Arial"/>
          <w:sz w:val="24"/>
          <w:szCs w:val="24"/>
        </w:rPr>
        <w:t xml:space="preserve">history of </w:t>
      </w:r>
      <w:proofErr w:type="gramStart"/>
      <w:r w:rsidR="00B76F59" w:rsidRPr="00BF6086">
        <w:rPr>
          <w:rFonts w:ascii="Arial" w:hAnsi="Arial" w:cs="Arial"/>
          <w:sz w:val="24"/>
          <w:szCs w:val="24"/>
        </w:rPr>
        <w:t xml:space="preserve">particular </w:t>
      </w:r>
      <w:r w:rsidRPr="00BF6086">
        <w:rPr>
          <w:rFonts w:ascii="Arial" w:hAnsi="Arial" w:cs="Arial"/>
          <w:sz w:val="24"/>
          <w:szCs w:val="24"/>
        </w:rPr>
        <w:t>individuals</w:t>
      </w:r>
      <w:proofErr w:type="gramEnd"/>
      <w:r w:rsidR="00BC3369" w:rsidRPr="00BF6086">
        <w:rPr>
          <w:rFonts w:ascii="Arial" w:hAnsi="Arial" w:cs="Arial"/>
          <w:sz w:val="24"/>
          <w:szCs w:val="24"/>
        </w:rPr>
        <w:t>; entities;</w:t>
      </w:r>
      <w:r w:rsidR="00B76F59" w:rsidRPr="00BF6086">
        <w:rPr>
          <w:rFonts w:ascii="Arial" w:hAnsi="Arial" w:cs="Arial"/>
          <w:sz w:val="24"/>
          <w:szCs w:val="24"/>
        </w:rPr>
        <w:t xml:space="preserve"> organizations</w:t>
      </w:r>
      <w:r w:rsidR="00BC3369" w:rsidRPr="00BF6086">
        <w:rPr>
          <w:rFonts w:ascii="Arial" w:hAnsi="Arial" w:cs="Arial"/>
          <w:sz w:val="24"/>
          <w:szCs w:val="24"/>
        </w:rPr>
        <w:t xml:space="preserve">; </w:t>
      </w:r>
      <w:r w:rsidR="00B76F59" w:rsidRPr="00BF6086">
        <w:rPr>
          <w:rFonts w:ascii="Arial" w:hAnsi="Arial" w:cs="Arial"/>
          <w:sz w:val="24"/>
          <w:szCs w:val="24"/>
        </w:rPr>
        <w:t>specific events</w:t>
      </w:r>
      <w:r w:rsidR="00BC3369" w:rsidRPr="00BF6086">
        <w:rPr>
          <w:rFonts w:ascii="Arial" w:hAnsi="Arial" w:cs="Arial"/>
          <w:sz w:val="24"/>
          <w:szCs w:val="24"/>
        </w:rPr>
        <w:t xml:space="preserve"> or </w:t>
      </w:r>
      <w:r w:rsidR="00B76F59" w:rsidRPr="00BF6086">
        <w:rPr>
          <w:rFonts w:ascii="Arial" w:hAnsi="Arial" w:cs="Arial"/>
          <w:sz w:val="24"/>
          <w:szCs w:val="24"/>
        </w:rPr>
        <w:t>broader societal</w:t>
      </w:r>
      <w:r w:rsidRPr="00BF6086">
        <w:rPr>
          <w:rFonts w:ascii="Arial" w:hAnsi="Arial" w:cs="Arial"/>
          <w:sz w:val="24"/>
          <w:szCs w:val="24"/>
        </w:rPr>
        <w:t xml:space="preserve"> trends</w:t>
      </w:r>
      <w:r w:rsidR="00BC3369" w:rsidRPr="00BF6086">
        <w:rPr>
          <w:rFonts w:ascii="Arial" w:hAnsi="Arial" w:cs="Arial"/>
          <w:sz w:val="24"/>
          <w:szCs w:val="24"/>
        </w:rPr>
        <w:t xml:space="preserve">. </w:t>
      </w:r>
      <w:r w:rsidR="00E761FD" w:rsidRPr="00BF6086">
        <w:rPr>
          <w:rFonts w:ascii="Arial" w:hAnsi="Arial" w:cs="Arial"/>
          <w:sz w:val="24"/>
          <w:szCs w:val="24"/>
        </w:rPr>
        <w:t xml:space="preserve">The collections may include </w:t>
      </w:r>
      <w:r w:rsidR="00B76F59" w:rsidRPr="00BF6086">
        <w:rPr>
          <w:rFonts w:ascii="Arial" w:hAnsi="Arial" w:cs="Arial"/>
          <w:sz w:val="24"/>
          <w:szCs w:val="24"/>
        </w:rPr>
        <w:t>Letters, emails, diaries,</w:t>
      </w:r>
      <w:r w:rsidR="00C65476">
        <w:rPr>
          <w:rFonts w:ascii="Arial" w:hAnsi="Arial" w:cs="Arial"/>
          <w:sz w:val="24"/>
          <w:szCs w:val="24"/>
        </w:rPr>
        <w:t xml:space="preserve"> </w:t>
      </w:r>
      <w:r w:rsidRPr="00BF6086">
        <w:rPr>
          <w:rFonts w:ascii="Arial" w:hAnsi="Arial" w:cs="Arial"/>
          <w:sz w:val="24"/>
          <w:szCs w:val="24"/>
        </w:rPr>
        <w:t>books,</w:t>
      </w:r>
      <w:r w:rsidR="00B76F59" w:rsidRPr="00BF6086">
        <w:rPr>
          <w:rFonts w:ascii="Arial" w:hAnsi="Arial" w:cs="Arial"/>
          <w:sz w:val="24"/>
          <w:szCs w:val="24"/>
        </w:rPr>
        <w:t xml:space="preserve"> photos</w:t>
      </w:r>
      <w:r w:rsidR="00E761FD" w:rsidRPr="00BF6086">
        <w:rPr>
          <w:rFonts w:ascii="Arial" w:hAnsi="Arial" w:cs="Arial"/>
          <w:sz w:val="24"/>
          <w:szCs w:val="24"/>
        </w:rPr>
        <w:t xml:space="preserve"> that are </w:t>
      </w:r>
      <w:r w:rsidR="00B76F59" w:rsidRPr="00BF6086">
        <w:rPr>
          <w:rFonts w:ascii="Arial" w:hAnsi="Arial" w:cs="Arial"/>
          <w:sz w:val="24"/>
          <w:szCs w:val="24"/>
        </w:rPr>
        <w:t>accumulated over the years</w:t>
      </w:r>
      <w:r w:rsidR="00C65476">
        <w:rPr>
          <w:rFonts w:ascii="Arial" w:hAnsi="Arial" w:cs="Arial"/>
          <w:sz w:val="24"/>
          <w:szCs w:val="24"/>
        </w:rPr>
        <w:t xml:space="preserve"> </w:t>
      </w:r>
      <w:r w:rsidR="00E761FD" w:rsidRPr="00BF6086">
        <w:rPr>
          <w:rFonts w:ascii="Arial" w:hAnsi="Arial" w:cs="Arial"/>
          <w:sz w:val="24"/>
          <w:szCs w:val="24"/>
        </w:rPr>
        <w:t>so as to</w:t>
      </w:r>
      <w:r w:rsidR="00C65476">
        <w:rPr>
          <w:rFonts w:ascii="Arial" w:hAnsi="Arial" w:cs="Arial"/>
          <w:sz w:val="24"/>
          <w:szCs w:val="24"/>
        </w:rPr>
        <w:t xml:space="preserve"> </w:t>
      </w:r>
      <w:r w:rsidR="00B76F59" w:rsidRPr="00BF6086">
        <w:rPr>
          <w:rFonts w:ascii="Arial" w:hAnsi="Arial" w:cs="Arial"/>
          <w:sz w:val="24"/>
          <w:szCs w:val="24"/>
        </w:rPr>
        <w:t>give vital and u</w:t>
      </w:r>
      <w:r w:rsidR="00DD619A" w:rsidRPr="00BF6086">
        <w:rPr>
          <w:rFonts w:ascii="Arial" w:hAnsi="Arial" w:cs="Arial"/>
          <w:sz w:val="24"/>
          <w:szCs w:val="24"/>
        </w:rPr>
        <w:t xml:space="preserve">nique information </w:t>
      </w:r>
      <w:r w:rsidR="009E2ED8" w:rsidRPr="00BF6086">
        <w:rPr>
          <w:rFonts w:ascii="Arial" w:hAnsi="Arial" w:cs="Arial"/>
          <w:sz w:val="24"/>
          <w:szCs w:val="24"/>
        </w:rPr>
        <w:t>regarding life</w:t>
      </w:r>
      <w:r w:rsidR="00B76F59" w:rsidRPr="00BF6086">
        <w:rPr>
          <w:rFonts w:ascii="Arial" w:hAnsi="Arial" w:cs="Arial"/>
          <w:sz w:val="24"/>
          <w:szCs w:val="24"/>
        </w:rPr>
        <w:t xml:space="preserve"> or the history</w:t>
      </w:r>
      <w:r w:rsidR="00DD619A" w:rsidRPr="00BF6086">
        <w:rPr>
          <w:rFonts w:ascii="Arial" w:hAnsi="Arial" w:cs="Arial"/>
          <w:sz w:val="24"/>
          <w:szCs w:val="24"/>
        </w:rPr>
        <w:t xml:space="preserve"> of an individual or </w:t>
      </w:r>
      <w:r w:rsidR="00DB087D" w:rsidRPr="00BF6086">
        <w:rPr>
          <w:rFonts w:ascii="Arial" w:hAnsi="Arial" w:cs="Arial"/>
          <w:sz w:val="24"/>
          <w:szCs w:val="24"/>
        </w:rPr>
        <w:t>place (</w:t>
      </w:r>
      <w:r w:rsidR="002C0EDB" w:rsidRPr="00BF6086">
        <w:rPr>
          <w:rFonts w:ascii="Arial" w:hAnsi="Arial" w:cs="Arial"/>
          <w:sz w:val="24"/>
          <w:szCs w:val="24"/>
        </w:rPr>
        <w:t xml:space="preserve">Society of American </w:t>
      </w:r>
      <w:r w:rsidR="00DB087D" w:rsidRPr="00BF6086">
        <w:rPr>
          <w:rFonts w:ascii="Arial" w:hAnsi="Arial" w:cs="Arial"/>
          <w:sz w:val="24"/>
          <w:szCs w:val="24"/>
        </w:rPr>
        <w:t>Archivists, 2013</w:t>
      </w:r>
      <w:r w:rsidR="002C0EDB" w:rsidRPr="00BF6086">
        <w:rPr>
          <w:rFonts w:ascii="Arial" w:hAnsi="Arial" w:cs="Arial"/>
          <w:sz w:val="24"/>
          <w:szCs w:val="24"/>
        </w:rPr>
        <w:t>).</w:t>
      </w:r>
      <w:r w:rsidR="00DD6D9B" w:rsidRPr="00BF6086">
        <w:rPr>
          <w:rFonts w:ascii="Arial" w:hAnsi="Arial" w:cs="Arial"/>
          <w:sz w:val="24"/>
          <w:szCs w:val="24"/>
        </w:rPr>
        <w:t>RUSA (2012</w:t>
      </w:r>
      <w:r w:rsidR="00E761FD" w:rsidRPr="00BF6086">
        <w:rPr>
          <w:rFonts w:ascii="Arial" w:hAnsi="Arial" w:cs="Arial"/>
          <w:sz w:val="24"/>
          <w:szCs w:val="24"/>
        </w:rPr>
        <w:t>: 59)</w:t>
      </w:r>
      <w:r w:rsidR="00B84C4D" w:rsidRPr="00B84C4D">
        <w:rPr>
          <w:rFonts w:ascii="Arial" w:hAnsi="Arial" w:cs="Arial"/>
          <w:sz w:val="24"/>
          <w:szCs w:val="24"/>
        </w:rPr>
        <w:t xml:space="preserve"> points out that t</w:t>
      </w:r>
      <w:r w:rsidR="00DD6D9B" w:rsidRPr="00BF6086">
        <w:rPr>
          <w:rFonts w:ascii="Arial" w:hAnsi="Arial" w:cs="Arial"/>
          <w:sz w:val="24"/>
          <w:szCs w:val="24"/>
        </w:rPr>
        <w:t xml:space="preserve">he literature </w:t>
      </w:r>
      <w:r w:rsidR="00B84C4D" w:rsidRPr="00B84C4D">
        <w:rPr>
          <w:rFonts w:ascii="Arial" w:hAnsi="Arial" w:cs="Arial"/>
          <w:sz w:val="24"/>
          <w:szCs w:val="24"/>
        </w:rPr>
        <w:t xml:space="preserve">on special collections mainly focuses on </w:t>
      </w:r>
      <w:r w:rsidR="00DD6D9B" w:rsidRPr="00BF6086">
        <w:rPr>
          <w:rFonts w:ascii="Arial" w:hAnsi="Arial" w:cs="Arial"/>
          <w:sz w:val="24"/>
          <w:szCs w:val="24"/>
        </w:rPr>
        <w:t xml:space="preserve">the use and maintenance of </w:t>
      </w:r>
      <w:r w:rsidR="00DB087D" w:rsidRPr="00BF6086">
        <w:rPr>
          <w:rFonts w:ascii="Arial" w:hAnsi="Arial" w:cs="Arial"/>
          <w:sz w:val="24"/>
          <w:szCs w:val="24"/>
        </w:rPr>
        <w:t>various media</w:t>
      </w:r>
      <w:r w:rsidR="00B84C4D" w:rsidRPr="00B84C4D">
        <w:rPr>
          <w:rFonts w:ascii="Arial" w:hAnsi="Arial" w:cs="Arial"/>
          <w:sz w:val="24"/>
          <w:szCs w:val="24"/>
        </w:rPr>
        <w:t xml:space="preserve">. This paper instead looks at strategies in the development and operationalization of the collections. </w:t>
      </w:r>
    </w:p>
    <w:p w:rsidR="008933B5" w:rsidRDefault="00FB45EE">
      <w:pPr>
        <w:spacing w:line="360" w:lineRule="auto"/>
        <w:jc w:val="both"/>
        <w:rPr>
          <w:rFonts w:ascii="Arial" w:hAnsi="Arial" w:cs="Arial"/>
          <w:sz w:val="24"/>
          <w:szCs w:val="24"/>
        </w:rPr>
      </w:pPr>
      <w:r w:rsidRPr="00BF6086">
        <w:rPr>
          <w:rFonts w:ascii="Arial" w:hAnsi="Arial" w:cs="Arial"/>
          <w:sz w:val="24"/>
          <w:szCs w:val="24"/>
        </w:rPr>
        <w:t xml:space="preserve">In February 2018, </w:t>
      </w:r>
      <w:r w:rsidR="00DD6D9B" w:rsidRPr="00BF6086">
        <w:rPr>
          <w:rFonts w:ascii="Arial" w:hAnsi="Arial" w:cs="Arial"/>
          <w:sz w:val="24"/>
          <w:szCs w:val="24"/>
        </w:rPr>
        <w:t>BIUST</w:t>
      </w:r>
      <w:r w:rsidR="006B6153" w:rsidRPr="00BF6086">
        <w:rPr>
          <w:rFonts w:ascii="Arial" w:hAnsi="Arial" w:cs="Arial"/>
          <w:sz w:val="24"/>
          <w:szCs w:val="24"/>
        </w:rPr>
        <w:t xml:space="preserve"> officially launched an incubation of </w:t>
      </w:r>
      <w:r w:rsidRPr="00BF6086">
        <w:rPr>
          <w:rFonts w:ascii="Arial" w:hAnsi="Arial" w:cs="Arial"/>
          <w:sz w:val="24"/>
          <w:szCs w:val="24"/>
        </w:rPr>
        <w:t xml:space="preserve">a collection dubbed the </w:t>
      </w:r>
      <w:r w:rsidR="00B84C4D" w:rsidRPr="00B84C4D">
        <w:rPr>
          <w:rFonts w:ascii="Arial" w:hAnsi="Arial" w:cs="Arial"/>
          <w:b/>
          <w:sz w:val="24"/>
          <w:szCs w:val="24"/>
        </w:rPr>
        <w:t>Presidential collection @BIUST</w:t>
      </w:r>
      <w:r w:rsidRPr="00BF6086">
        <w:rPr>
          <w:rFonts w:ascii="Arial" w:hAnsi="Arial" w:cs="Arial"/>
          <w:sz w:val="24"/>
          <w:szCs w:val="24"/>
        </w:rPr>
        <w:t xml:space="preserve">, as </w:t>
      </w:r>
      <w:r w:rsidR="006B6153" w:rsidRPr="00BF6086">
        <w:rPr>
          <w:rFonts w:ascii="Arial" w:hAnsi="Arial" w:cs="Arial"/>
          <w:sz w:val="24"/>
          <w:szCs w:val="24"/>
        </w:rPr>
        <w:t xml:space="preserve">a foundation of a primer repository of textual </w:t>
      </w:r>
      <w:r w:rsidR="00593AF6">
        <w:rPr>
          <w:rFonts w:ascii="Arial" w:hAnsi="Arial" w:cs="Arial"/>
          <w:sz w:val="24"/>
          <w:szCs w:val="24"/>
        </w:rPr>
        <w:t xml:space="preserve">and </w:t>
      </w:r>
      <w:r w:rsidR="006B6153" w:rsidRPr="00BF6086">
        <w:rPr>
          <w:rFonts w:ascii="Arial" w:hAnsi="Arial" w:cs="Arial"/>
          <w:sz w:val="24"/>
          <w:szCs w:val="24"/>
        </w:rPr>
        <w:t>visual materials that illuminate the legacy and era of all the Botswana presidents. The initiative is informed by the concept of a presidential library which formally began in 1939</w:t>
      </w:r>
      <w:r w:rsidR="00593AF6">
        <w:rPr>
          <w:rFonts w:ascii="Arial" w:hAnsi="Arial" w:cs="Arial"/>
          <w:sz w:val="24"/>
          <w:szCs w:val="24"/>
        </w:rPr>
        <w:t xml:space="preserve">when </w:t>
      </w:r>
      <w:r w:rsidR="006B6153" w:rsidRPr="00BF6086">
        <w:rPr>
          <w:rFonts w:ascii="Arial" w:hAnsi="Arial" w:cs="Arial"/>
          <w:sz w:val="24"/>
          <w:szCs w:val="24"/>
        </w:rPr>
        <w:t xml:space="preserve">President Franklin Roosevelt of USA donated his personal and presidential papers to the federal </w:t>
      </w:r>
      <w:r w:rsidR="00755240" w:rsidRPr="00BF6086">
        <w:rPr>
          <w:rFonts w:ascii="Arial" w:hAnsi="Arial" w:cs="Arial"/>
          <w:sz w:val="24"/>
          <w:szCs w:val="24"/>
        </w:rPr>
        <w:t>government.</w:t>
      </w:r>
    </w:p>
    <w:p w:rsidR="005B323D" w:rsidRDefault="00755240">
      <w:pPr>
        <w:spacing w:line="360" w:lineRule="auto"/>
        <w:jc w:val="both"/>
        <w:rPr>
          <w:rFonts w:ascii="Arial" w:hAnsi="Arial" w:cs="Arial"/>
          <w:sz w:val="24"/>
          <w:szCs w:val="24"/>
        </w:rPr>
      </w:pPr>
      <w:r w:rsidRPr="00BF6086">
        <w:rPr>
          <w:rFonts w:ascii="Arial" w:hAnsi="Arial" w:cs="Arial"/>
          <w:sz w:val="24"/>
          <w:szCs w:val="24"/>
        </w:rPr>
        <w:t xml:space="preserve"> In</w:t>
      </w:r>
      <w:r w:rsidR="00C65476">
        <w:rPr>
          <w:rFonts w:ascii="Arial" w:hAnsi="Arial" w:cs="Arial"/>
          <w:sz w:val="24"/>
          <w:szCs w:val="24"/>
        </w:rPr>
        <w:t xml:space="preserve"> </w:t>
      </w:r>
      <w:r w:rsidRPr="00ED51F2">
        <w:rPr>
          <w:rFonts w:ascii="Arial" w:hAnsi="Arial" w:cs="Arial"/>
          <w:sz w:val="24"/>
          <w:szCs w:val="24"/>
        </w:rPr>
        <w:t>Botswana</w:t>
      </w:r>
      <w:r w:rsidR="006B6153" w:rsidRPr="00ED51F2">
        <w:rPr>
          <w:rFonts w:ascii="Arial" w:hAnsi="Arial" w:cs="Arial"/>
          <w:sz w:val="24"/>
          <w:szCs w:val="24"/>
        </w:rPr>
        <w:t xml:space="preserve"> substantial collections on Botswana presidents may be found</w:t>
      </w:r>
      <w:r w:rsidR="00C65476">
        <w:rPr>
          <w:rFonts w:ascii="Arial" w:hAnsi="Arial" w:cs="Arial"/>
          <w:sz w:val="24"/>
          <w:szCs w:val="24"/>
        </w:rPr>
        <w:t xml:space="preserve"> </w:t>
      </w:r>
      <w:r w:rsidRPr="00ED51F2">
        <w:rPr>
          <w:rFonts w:ascii="Arial" w:hAnsi="Arial" w:cs="Arial"/>
          <w:sz w:val="24"/>
          <w:szCs w:val="24"/>
        </w:rPr>
        <w:t>scattered</w:t>
      </w:r>
      <w:r w:rsidR="001F29D0" w:rsidRPr="00ED51F2">
        <w:rPr>
          <w:rFonts w:ascii="Arial" w:hAnsi="Arial" w:cs="Arial"/>
          <w:sz w:val="24"/>
          <w:szCs w:val="24"/>
        </w:rPr>
        <w:t xml:space="preserve"> all </w:t>
      </w:r>
      <w:r w:rsidRPr="00ED51F2">
        <w:rPr>
          <w:rFonts w:ascii="Arial" w:hAnsi="Arial" w:cs="Arial"/>
          <w:sz w:val="24"/>
          <w:szCs w:val="24"/>
        </w:rPr>
        <w:t>over in</w:t>
      </w:r>
      <w:r w:rsidR="006B6153" w:rsidRPr="00ED51F2">
        <w:rPr>
          <w:rFonts w:ascii="Arial" w:hAnsi="Arial" w:cs="Arial"/>
          <w:sz w:val="24"/>
          <w:szCs w:val="24"/>
        </w:rPr>
        <w:t xml:space="preserve"> multiple private and public collections.</w:t>
      </w:r>
      <w:r w:rsidR="00FB45EE" w:rsidRPr="00ED51F2">
        <w:rPr>
          <w:rFonts w:ascii="Arial" w:hAnsi="Arial" w:cs="Arial"/>
          <w:sz w:val="24"/>
          <w:szCs w:val="24"/>
        </w:rPr>
        <w:t xml:space="preserve"> This may be blamed </w:t>
      </w:r>
      <w:r w:rsidR="00A4248B" w:rsidRPr="00ED51F2">
        <w:rPr>
          <w:rFonts w:ascii="Arial" w:hAnsi="Arial" w:cs="Arial"/>
          <w:sz w:val="24"/>
          <w:szCs w:val="24"/>
        </w:rPr>
        <w:t>on the 1967 National Library</w:t>
      </w:r>
      <w:r w:rsidR="00C65476">
        <w:rPr>
          <w:rFonts w:ascii="Arial" w:hAnsi="Arial" w:cs="Arial"/>
          <w:sz w:val="24"/>
          <w:szCs w:val="24"/>
        </w:rPr>
        <w:t xml:space="preserve"> </w:t>
      </w:r>
      <w:r w:rsidR="0087730A">
        <w:rPr>
          <w:rFonts w:ascii="Arial" w:hAnsi="Arial" w:cs="Arial"/>
          <w:sz w:val="24"/>
          <w:szCs w:val="24"/>
        </w:rPr>
        <w:t xml:space="preserve">Service </w:t>
      </w:r>
      <w:r w:rsidR="00B84C4D" w:rsidRPr="00B84C4D">
        <w:rPr>
          <w:rFonts w:ascii="Arial" w:hAnsi="Arial" w:cs="Arial"/>
          <w:sz w:val="24"/>
          <w:szCs w:val="24"/>
        </w:rPr>
        <w:t>Act’s</w:t>
      </w:r>
      <w:r w:rsidR="00C65476">
        <w:rPr>
          <w:rFonts w:ascii="Arial" w:hAnsi="Arial" w:cs="Arial"/>
          <w:sz w:val="24"/>
          <w:szCs w:val="24"/>
        </w:rPr>
        <w:t xml:space="preserve"> </w:t>
      </w:r>
      <w:r w:rsidR="00FB45EE" w:rsidRPr="00ED51F2">
        <w:rPr>
          <w:rFonts w:ascii="Arial" w:hAnsi="Arial" w:cs="Arial"/>
          <w:sz w:val="24"/>
          <w:szCs w:val="24"/>
        </w:rPr>
        <w:t xml:space="preserve">silence on the concept of National Presidential Libraries. </w:t>
      </w:r>
      <w:r w:rsidR="00A4248B" w:rsidRPr="00ED51F2">
        <w:rPr>
          <w:rFonts w:ascii="Arial" w:hAnsi="Arial" w:cs="Arial"/>
          <w:sz w:val="24"/>
          <w:szCs w:val="24"/>
        </w:rPr>
        <w:t>Neither the Botswana</w:t>
      </w:r>
      <w:r w:rsidR="00C65476">
        <w:rPr>
          <w:rFonts w:ascii="Arial" w:hAnsi="Arial" w:cs="Arial"/>
          <w:sz w:val="24"/>
          <w:szCs w:val="24"/>
        </w:rPr>
        <w:t xml:space="preserve"> </w:t>
      </w:r>
      <w:r w:rsidR="00A4248B" w:rsidRPr="00ED51F2">
        <w:rPr>
          <w:rFonts w:ascii="Arial" w:hAnsi="Arial" w:cs="Arial"/>
          <w:sz w:val="24"/>
          <w:szCs w:val="24"/>
        </w:rPr>
        <w:t>National</w:t>
      </w:r>
      <w:r w:rsidR="00C65476">
        <w:rPr>
          <w:rFonts w:ascii="Arial" w:hAnsi="Arial" w:cs="Arial"/>
          <w:sz w:val="24"/>
          <w:szCs w:val="24"/>
        </w:rPr>
        <w:t xml:space="preserve"> </w:t>
      </w:r>
      <w:r w:rsidR="00A4248B" w:rsidRPr="00ED51F2">
        <w:rPr>
          <w:rFonts w:ascii="Arial" w:hAnsi="Arial" w:cs="Arial"/>
          <w:sz w:val="24"/>
          <w:szCs w:val="24"/>
        </w:rPr>
        <w:t xml:space="preserve">Archives Act of 1978, amended in 2007, nor </w:t>
      </w:r>
      <w:r w:rsidR="00B84C4D" w:rsidRPr="00B84C4D">
        <w:rPr>
          <w:rFonts w:ascii="Arial" w:hAnsi="Arial" w:cs="Arial"/>
          <w:sz w:val="24"/>
          <w:szCs w:val="24"/>
        </w:rPr>
        <w:t xml:space="preserve">the </w:t>
      </w:r>
      <w:r w:rsidR="00A27635" w:rsidRPr="00ED51F2">
        <w:rPr>
          <w:rFonts w:ascii="Arial" w:hAnsi="Arial" w:cs="Arial"/>
          <w:sz w:val="24"/>
          <w:szCs w:val="24"/>
        </w:rPr>
        <w:t>National Museum and Art Gallery Act of September 1967</w:t>
      </w:r>
      <w:r w:rsidR="005B323D">
        <w:rPr>
          <w:rFonts w:ascii="Arial" w:hAnsi="Arial" w:cs="Arial"/>
          <w:sz w:val="24"/>
          <w:szCs w:val="24"/>
        </w:rPr>
        <w:t xml:space="preserve"> is clear on the provisions of such an establishment.</w:t>
      </w:r>
    </w:p>
    <w:p w:rsidR="00DD6D9B" w:rsidRPr="00BF6086" w:rsidRDefault="00F44C56">
      <w:pPr>
        <w:spacing w:line="360" w:lineRule="auto"/>
        <w:jc w:val="both"/>
        <w:rPr>
          <w:rFonts w:ascii="Arial" w:hAnsi="Arial" w:cs="Arial"/>
          <w:sz w:val="24"/>
          <w:szCs w:val="24"/>
        </w:rPr>
      </w:pPr>
      <w:r w:rsidRPr="00BF6086">
        <w:rPr>
          <w:rFonts w:ascii="Arial" w:hAnsi="Arial" w:cs="Arial"/>
          <w:sz w:val="24"/>
          <w:szCs w:val="24"/>
        </w:rPr>
        <w:t xml:space="preserve">In this specific initiative, </w:t>
      </w:r>
      <w:r w:rsidR="006B6153" w:rsidRPr="00BF6086">
        <w:rPr>
          <w:rFonts w:ascii="Arial" w:hAnsi="Arial" w:cs="Arial"/>
          <w:sz w:val="24"/>
          <w:szCs w:val="24"/>
        </w:rPr>
        <w:t xml:space="preserve">BIUST </w:t>
      </w:r>
      <w:r w:rsidRPr="00BF6086">
        <w:rPr>
          <w:rFonts w:ascii="Arial" w:hAnsi="Arial" w:cs="Arial"/>
          <w:sz w:val="24"/>
          <w:szCs w:val="24"/>
        </w:rPr>
        <w:t>library endeavours to</w:t>
      </w:r>
      <w:r w:rsidR="006B6153" w:rsidRPr="00BF6086">
        <w:rPr>
          <w:rFonts w:ascii="Arial" w:hAnsi="Arial" w:cs="Arial"/>
          <w:sz w:val="24"/>
          <w:szCs w:val="24"/>
        </w:rPr>
        <w:t xml:space="preserve"> develop a </w:t>
      </w:r>
      <w:r w:rsidRPr="00BF6086">
        <w:rPr>
          <w:rFonts w:ascii="Arial" w:hAnsi="Arial" w:cs="Arial"/>
          <w:sz w:val="24"/>
          <w:szCs w:val="24"/>
        </w:rPr>
        <w:t>s</w:t>
      </w:r>
      <w:r w:rsidR="006B6153" w:rsidRPr="00BF6086">
        <w:rPr>
          <w:rFonts w:ascii="Arial" w:hAnsi="Arial" w:cs="Arial"/>
          <w:sz w:val="24"/>
          <w:szCs w:val="24"/>
        </w:rPr>
        <w:t xml:space="preserve">pecial </w:t>
      </w:r>
      <w:r w:rsidRPr="00BF6086">
        <w:rPr>
          <w:rFonts w:ascii="Arial" w:hAnsi="Arial" w:cs="Arial"/>
          <w:sz w:val="24"/>
          <w:szCs w:val="24"/>
        </w:rPr>
        <w:t>h</w:t>
      </w:r>
      <w:r w:rsidR="006B6153" w:rsidRPr="00BF6086">
        <w:rPr>
          <w:rFonts w:ascii="Arial" w:hAnsi="Arial" w:cs="Arial"/>
          <w:sz w:val="24"/>
          <w:szCs w:val="24"/>
        </w:rPr>
        <w:t xml:space="preserve">oldings or </w:t>
      </w:r>
      <w:r w:rsidRPr="00BF6086">
        <w:rPr>
          <w:rFonts w:ascii="Arial" w:hAnsi="Arial" w:cs="Arial"/>
          <w:sz w:val="24"/>
          <w:szCs w:val="24"/>
        </w:rPr>
        <w:t>r</w:t>
      </w:r>
      <w:r w:rsidR="006B6153" w:rsidRPr="00BF6086">
        <w:rPr>
          <w:rFonts w:ascii="Arial" w:hAnsi="Arial" w:cs="Arial"/>
          <w:sz w:val="24"/>
          <w:szCs w:val="24"/>
        </w:rPr>
        <w:t xml:space="preserve">are </w:t>
      </w:r>
      <w:r w:rsidRPr="00BF6086">
        <w:rPr>
          <w:rFonts w:ascii="Arial" w:hAnsi="Arial" w:cs="Arial"/>
          <w:sz w:val="24"/>
          <w:szCs w:val="24"/>
        </w:rPr>
        <w:t>c</w:t>
      </w:r>
      <w:r w:rsidR="006B6153" w:rsidRPr="00BF6086">
        <w:rPr>
          <w:rFonts w:ascii="Arial" w:hAnsi="Arial" w:cs="Arial"/>
          <w:sz w:val="24"/>
          <w:szCs w:val="24"/>
        </w:rPr>
        <w:t xml:space="preserve">ollections </w:t>
      </w:r>
      <w:r w:rsidRPr="00BF6086">
        <w:rPr>
          <w:rFonts w:ascii="Arial" w:hAnsi="Arial" w:cs="Arial"/>
          <w:sz w:val="24"/>
          <w:szCs w:val="24"/>
        </w:rPr>
        <w:t xml:space="preserve">in a way that </w:t>
      </w:r>
      <w:r w:rsidR="008773F1" w:rsidRPr="00BF6086">
        <w:rPr>
          <w:rFonts w:ascii="Arial" w:hAnsi="Arial" w:cs="Arial"/>
          <w:sz w:val="24"/>
          <w:szCs w:val="24"/>
        </w:rPr>
        <w:t xml:space="preserve">triangulates elements of libraries; archives and museums in the collection, preservation and dissemination of such information </w:t>
      </w:r>
      <w:proofErr w:type="gramStart"/>
      <w:r w:rsidR="008773F1" w:rsidRPr="00BF6086">
        <w:rPr>
          <w:rFonts w:ascii="Arial" w:hAnsi="Arial" w:cs="Arial"/>
          <w:sz w:val="24"/>
          <w:szCs w:val="24"/>
        </w:rPr>
        <w:t xml:space="preserve">( </w:t>
      </w:r>
      <w:smartTag w:uri="urn:schemas-microsoft-com:office:smarttags" w:element="metricconverter">
        <w:smartTagPr>
          <w:attr w:name="ProductID" w:val="3 in"/>
        </w:smartTagPr>
        <w:r w:rsidR="008773F1" w:rsidRPr="00BF6086">
          <w:rPr>
            <w:rFonts w:ascii="Arial" w:hAnsi="Arial" w:cs="Arial"/>
            <w:sz w:val="24"/>
            <w:szCs w:val="24"/>
          </w:rPr>
          <w:t>3</w:t>
        </w:r>
        <w:proofErr w:type="gramEnd"/>
        <w:r w:rsidR="008773F1" w:rsidRPr="00BF6086">
          <w:rPr>
            <w:rFonts w:ascii="Arial" w:hAnsi="Arial" w:cs="Arial"/>
            <w:sz w:val="24"/>
            <w:szCs w:val="24"/>
          </w:rPr>
          <w:t xml:space="preserve"> in</w:t>
        </w:r>
      </w:smartTag>
      <w:r w:rsidR="008773F1" w:rsidRPr="00BF6086">
        <w:rPr>
          <w:rFonts w:ascii="Arial" w:hAnsi="Arial" w:cs="Arial"/>
          <w:sz w:val="24"/>
          <w:szCs w:val="24"/>
        </w:rPr>
        <w:t xml:space="preserve"> </w:t>
      </w:r>
      <w:r w:rsidR="008773F1" w:rsidRPr="00BF6086">
        <w:rPr>
          <w:rFonts w:ascii="Arial" w:hAnsi="Arial" w:cs="Arial"/>
          <w:sz w:val="24"/>
          <w:szCs w:val="24"/>
        </w:rPr>
        <w:lastRenderedPageBreak/>
        <w:t>1)</w:t>
      </w:r>
      <w:r w:rsidRPr="00BF6086">
        <w:rPr>
          <w:rFonts w:ascii="Arial" w:hAnsi="Arial" w:cs="Arial"/>
          <w:sz w:val="24"/>
          <w:szCs w:val="24"/>
        </w:rPr>
        <w:t>. The intent is to</w:t>
      </w:r>
      <w:r w:rsidR="00C65476">
        <w:rPr>
          <w:rFonts w:ascii="Arial" w:hAnsi="Arial" w:cs="Arial"/>
          <w:sz w:val="24"/>
          <w:szCs w:val="24"/>
        </w:rPr>
        <w:t xml:space="preserve"> </w:t>
      </w:r>
      <w:r w:rsidR="006B6153" w:rsidRPr="00BF6086">
        <w:rPr>
          <w:rFonts w:ascii="Arial" w:hAnsi="Arial" w:cs="Arial"/>
          <w:sz w:val="24"/>
          <w:szCs w:val="24"/>
        </w:rPr>
        <w:t xml:space="preserve">uniquely augment the already existing legal repositories of Botswana National Archives and Records Services (BNARS), the University of Botswana (UB) and Botswana National Library Services (BNLS), </w:t>
      </w:r>
      <w:r w:rsidRPr="00BF6086">
        <w:rPr>
          <w:rFonts w:ascii="Arial" w:hAnsi="Arial" w:cs="Arial"/>
          <w:sz w:val="24"/>
          <w:szCs w:val="24"/>
        </w:rPr>
        <w:t>O</w:t>
      </w:r>
      <w:r w:rsidR="006B6153" w:rsidRPr="00BF6086">
        <w:rPr>
          <w:rFonts w:ascii="Arial" w:hAnsi="Arial" w:cs="Arial"/>
          <w:sz w:val="24"/>
          <w:szCs w:val="24"/>
        </w:rPr>
        <w:t>perational policies, strategies, and guidelines on the growth of both the space and the collection</w:t>
      </w:r>
      <w:r w:rsidRPr="00BF6086">
        <w:rPr>
          <w:rFonts w:ascii="Arial" w:hAnsi="Arial" w:cs="Arial"/>
          <w:sz w:val="24"/>
          <w:szCs w:val="24"/>
        </w:rPr>
        <w:t xml:space="preserve"> are as such done in cooperation and collaboration with these stake holders. </w:t>
      </w:r>
      <w:r w:rsidR="00F7006E">
        <w:rPr>
          <w:rFonts w:ascii="Arial" w:hAnsi="Arial" w:cs="Arial"/>
          <w:sz w:val="24"/>
          <w:szCs w:val="24"/>
        </w:rPr>
        <w:t xml:space="preserve">It is a new concept in Botswana  </w:t>
      </w:r>
      <w:r w:rsidR="00510F9B">
        <w:rPr>
          <w:rFonts w:ascii="Arial" w:hAnsi="Arial" w:cs="Arial"/>
          <w:sz w:val="24"/>
          <w:szCs w:val="24"/>
        </w:rPr>
        <w:t xml:space="preserve"> </w:t>
      </w:r>
      <w:r w:rsidR="00F7006E">
        <w:rPr>
          <w:rFonts w:ascii="Arial" w:hAnsi="Arial" w:cs="Arial"/>
          <w:sz w:val="24"/>
          <w:szCs w:val="24"/>
        </w:rPr>
        <w:t xml:space="preserve">therefore </w:t>
      </w:r>
      <w:proofErr w:type="gramStart"/>
      <w:r w:rsidR="00F7006E">
        <w:rPr>
          <w:rFonts w:ascii="Arial" w:hAnsi="Arial" w:cs="Arial"/>
          <w:sz w:val="24"/>
          <w:szCs w:val="24"/>
        </w:rPr>
        <w:t>ideal  to</w:t>
      </w:r>
      <w:proofErr w:type="gramEnd"/>
      <w:r w:rsidR="00F7006E">
        <w:rPr>
          <w:rFonts w:ascii="Arial" w:hAnsi="Arial" w:cs="Arial"/>
          <w:sz w:val="24"/>
          <w:szCs w:val="24"/>
        </w:rPr>
        <w:t xml:space="preserve"> share </w:t>
      </w:r>
      <w:r w:rsidR="002036DE" w:rsidRPr="00BF6086">
        <w:rPr>
          <w:rFonts w:ascii="Arial" w:hAnsi="Arial" w:cs="Arial"/>
          <w:sz w:val="24"/>
          <w:szCs w:val="24"/>
        </w:rPr>
        <w:t>the experience</w:t>
      </w:r>
      <w:r w:rsidR="00C65476">
        <w:rPr>
          <w:rFonts w:ascii="Arial" w:hAnsi="Arial" w:cs="Arial"/>
          <w:sz w:val="24"/>
          <w:szCs w:val="24"/>
        </w:rPr>
        <w:t>.</w:t>
      </w:r>
      <w:r w:rsidR="00B84C4D" w:rsidRPr="00B84C4D">
        <w:rPr>
          <w:rFonts w:ascii="Arial" w:hAnsi="Arial" w:cs="Arial"/>
          <w:color w:val="FF0000"/>
          <w:sz w:val="24"/>
          <w:szCs w:val="24"/>
        </w:rPr>
        <w:t xml:space="preserve"> </w:t>
      </w:r>
    </w:p>
    <w:p w:rsidR="00692BD8" w:rsidRPr="00BF6086" w:rsidRDefault="0048204F">
      <w:pPr>
        <w:spacing w:line="360" w:lineRule="auto"/>
        <w:jc w:val="both"/>
        <w:rPr>
          <w:rFonts w:ascii="Arial" w:hAnsi="Arial" w:cs="Arial"/>
          <w:b/>
          <w:sz w:val="24"/>
          <w:szCs w:val="24"/>
        </w:rPr>
      </w:pPr>
      <w:r w:rsidRPr="00BF6086">
        <w:rPr>
          <w:rFonts w:ascii="Arial" w:hAnsi="Arial" w:cs="Arial"/>
          <w:b/>
          <w:sz w:val="24"/>
          <w:szCs w:val="24"/>
        </w:rPr>
        <w:t>BIUST background</w:t>
      </w:r>
    </w:p>
    <w:p w:rsidR="000706E6" w:rsidRDefault="00EB1113">
      <w:pPr>
        <w:pStyle w:val="ListParagraph"/>
        <w:spacing w:after="0" w:line="360" w:lineRule="auto"/>
        <w:ind w:left="0"/>
      </w:pPr>
      <w:r w:rsidRPr="00BF6086">
        <w:rPr>
          <w:rFonts w:ascii="Arial" w:hAnsi="Arial" w:cs="Arial"/>
          <w:sz w:val="24"/>
          <w:szCs w:val="24"/>
        </w:rPr>
        <w:t xml:space="preserve">The Botswana International University of Science and Technology is a Government of Botswana supported institution established through the BIUST Act (CAP 57:05) as a research intensive University that specialises in Engineering, Science and Technology </w:t>
      </w:r>
      <w:r w:rsidR="00545227">
        <w:rPr>
          <w:rFonts w:ascii="Arial" w:hAnsi="Arial" w:cs="Arial"/>
          <w:sz w:val="24"/>
          <w:szCs w:val="24"/>
        </w:rPr>
        <w:t>.</w:t>
      </w:r>
      <w:r w:rsidR="000D7383" w:rsidRPr="00BF6086">
        <w:rPr>
          <w:rFonts w:ascii="Arial" w:hAnsi="Arial" w:cs="Arial"/>
          <w:sz w:val="24"/>
          <w:szCs w:val="24"/>
        </w:rPr>
        <w:t>The University is a national strategic initiative that is intended to serve as one of the key platforms for transforming Botswana’s economy from being resource based to knowledge based through skills capacity building in Engineering, Science and Technology.</w:t>
      </w:r>
      <w:r w:rsidRPr="00BF6086">
        <w:rPr>
          <w:rFonts w:ascii="Arial" w:hAnsi="Arial" w:cs="Arial"/>
          <w:sz w:val="24"/>
          <w:szCs w:val="24"/>
        </w:rPr>
        <w:t xml:space="preserve"> It is located </w:t>
      </w:r>
      <w:r w:rsidR="00545227">
        <w:rPr>
          <w:rFonts w:ascii="Arial" w:hAnsi="Arial" w:cs="Arial"/>
          <w:sz w:val="24"/>
          <w:szCs w:val="24"/>
        </w:rPr>
        <w:t>in</w:t>
      </w:r>
      <w:r w:rsidR="00C65476">
        <w:rPr>
          <w:rFonts w:ascii="Arial" w:hAnsi="Arial" w:cs="Arial"/>
          <w:sz w:val="24"/>
          <w:szCs w:val="24"/>
        </w:rPr>
        <w:t xml:space="preserve"> </w:t>
      </w:r>
      <w:proofErr w:type="spellStart"/>
      <w:r w:rsidRPr="00BF6086">
        <w:rPr>
          <w:rFonts w:ascii="Arial" w:hAnsi="Arial" w:cs="Arial"/>
          <w:sz w:val="24"/>
          <w:szCs w:val="24"/>
        </w:rPr>
        <w:t>Palapye</w:t>
      </w:r>
      <w:proofErr w:type="spellEnd"/>
      <w:r w:rsidRPr="00BF6086">
        <w:rPr>
          <w:rFonts w:ascii="Arial" w:hAnsi="Arial" w:cs="Arial"/>
          <w:sz w:val="24"/>
          <w:szCs w:val="24"/>
        </w:rPr>
        <w:t>.</w:t>
      </w:r>
      <w:r w:rsidR="00C65476">
        <w:rPr>
          <w:rFonts w:ascii="Arial" w:hAnsi="Arial" w:cs="Arial"/>
          <w:sz w:val="24"/>
          <w:szCs w:val="24"/>
        </w:rPr>
        <w:t xml:space="preserve"> </w:t>
      </w:r>
      <w:r w:rsidR="000D7383" w:rsidRPr="00BF6086">
        <w:rPr>
          <w:rFonts w:ascii="Arial" w:hAnsi="Arial" w:cs="Arial"/>
          <w:sz w:val="24"/>
          <w:szCs w:val="24"/>
        </w:rPr>
        <w:t xml:space="preserve">Its vision is to be a premier research-based university of science, engineering &amp; technology internationally recognised for the quality and excellence of its teaching and learning; research and innovation and </w:t>
      </w:r>
      <w:r w:rsidR="00483A3F" w:rsidRPr="00BF6086">
        <w:rPr>
          <w:rFonts w:ascii="Arial" w:hAnsi="Arial" w:cs="Arial"/>
          <w:sz w:val="24"/>
          <w:szCs w:val="24"/>
        </w:rPr>
        <w:t>Engagement.</w:t>
      </w:r>
      <w:r w:rsidR="00C65476">
        <w:rPr>
          <w:rFonts w:ascii="Arial" w:hAnsi="Arial" w:cs="Arial"/>
          <w:sz w:val="24"/>
          <w:szCs w:val="24"/>
        </w:rPr>
        <w:t xml:space="preserve"> </w:t>
      </w:r>
      <w:r w:rsidR="00483A3F" w:rsidRPr="00BF6086">
        <w:rPr>
          <w:rFonts w:ascii="Arial" w:hAnsi="Arial" w:cs="Arial"/>
          <w:sz w:val="24"/>
          <w:szCs w:val="24"/>
        </w:rPr>
        <w:t>BIUST University</w:t>
      </w:r>
      <w:r w:rsidR="003E55D1" w:rsidRPr="00BF6086">
        <w:rPr>
          <w:rFonts w:ascii="Arial" w:hAnsi="Arial" w:cs="Arial"/>
          <w:sz w:val="24"/>
          <w:szCs w:val="24"/>
        </w:rPr>
        <w:t xml:space="preserve"> has three faculties being</w:t>
      </w:r>
      <w:r w:rsidR="00483A3F" w:rsidRPr="00BF6086">
        <w:t>;</w:t>
      </w:r>
      <w:r w:rsidR="00C65476">
        <w:t xml:space="preserve"> </w:t>
      </w:r>
      <w:r w:rsidR="00B84C4D" w:rsidRPr="00B84C4D">
        <w:rPr>
          <w:rFonts w:ascii="Arial" w:hAnsi="Arial" w:cs="Arial"/>
          <w:sz w:val="24"/>
          <w:szCs w:val="24"/>
        </w:rPr>
        <w:t>Faculty of Engineering &amp;Technology,</w:t>
      </w:r>
      <w:r w:rsidR="002775A5">
        <w:rPr>
          <w:rFonts w:ascii="Arial" w:hAnsi="Arial" w:cs="Arial"/>
          <w:sz w:val="24"/>
          <w:szCs w:val="24"/>
        </w:rPr>
        <w:t xml:space="preserve"> </w:t>
      </w:r>
      <w:r w:rsidR="00B84C4D" w:rsidRPr="00B84C4D">
        <w:rPr>
          <w:rFonts w:ascii="Arial" w:hAnsi="Arial" w:cs="Arial"/>
          <w:sz w:val="24"/>
          <w:szCs w:val="24"/>
        </w:rPr>
        <w:t xml:space="preserve">Faculty of Sciences and   </w:t>
      </w:r>
      <w:r w:rsidR="00690445" w:rsidRPr="00BF6086">
        <w:rPr>
          <w:rFonts w:ascii="Arial" w:hAnsi="Arial" w:cs="Arial"/>
          <w:sz w:val="24"/>
          <w:szCs w:val="24"/>
        </w:rPr>
        <w:t xml:space="preserve">lastly the </w:t>
      </w:r>
      <w:r w:rsidR="002775A5" w:rsidRPr="00BF6086">
        <w:rPr>
          <w:rFonts w:ascii="Arial" w:hAnsi="Arial" w:cs="Arial"/>
          <w:sz w:val="24"/>
          <w:szCs w:val="24"/>
        </w:rPr>
        <w:t>Centre</w:t>
      </w:r>
      <w:r w:rsidR="00690445" w:rsidRPr="00BF6086">
        <w:rPr>
          <w:rFonts w:ascii="Arial" w:hAnsi="Arial" w:cs="Arial"/>
          <w:sz w:val="24"/>
          <w:szCs w:val="24"/>
        </w:rPr>
        <w:t xml:space="preserve"> for management, entrepreneurship and general education</w:t>
      </w:r>
      <w:r w:rsidR="002775A5">
        <w:rPr>
          <w:rFonts w:ascii="Arial" w:hAnsi="Arial" w:cs="Arial"/>
          <w:sz w:val="24"/>
          <w:szCs w:val="24"/>
        </w:rPr>
        <w:t>.</w:t>
      </w:r>
    </w:p>
    <w:p w:rsidR="00483A3F" w:rsidRPr="00BF6086" w:rsidRDefault="00690445">
      <w:pPr>
        <w:spacing w:line="360" w:lineRule="auto"/>
        <w:jc w:val="both"/>
        <w:rPr>
          <w:rFonts w:ascii="Arial" w:hAnsi="Arial" w:cs="Arial"/>
          <w:b/>
          <w:sz w:val="24"/>
          <w:szCs w:val="24"/>
        </w:rPr>
      </w:pPr>
      <w:r>
        <w:rPr>
          <w:rFonts w:ascii="Arial" w:hAnsi="Arial" w:cs="Arial"/>
          <w:b/>
          <w:sz w:val="24"/>
          <w:szCs w:val="24"/>
        </w:rPr>
        <w:t>D</w:t>
      </w:r>
      <w:r w:rsidRPr="00BF6086">
        <w:rPr>
          <w:rFonts w:ascii="Arial" w:hAnsi="Arial" w:cs="Arial"/>
          <w:b/>
          <w:sz w:val="24"/>
          <w:szCs w:val="24"/>
        </w:rPr>
        <w:t>irectorate of library services</w:t>
      </w:r>
    </w:p>
    <w:p w:rsidR="000706E6" w:rsidRDefault="00B84C4D">
      <w:pPr>
        <w:spacing w:line="360" w:lineRule="auto"/>
        <w:jc w:val="both"/>
        <w:rPr>
          <w:rFonts w:ascii="Arial" w:hAnsi="Arial" w:cs="Arial"/>
          <w:sz w:val="24"/>
          <w:szCs w:val="24"/>
        </w:rPr>
      </w:pPr>
      <w:r w:rsidRPr="00B84C4D">
        <w:rPr>
          <w:rFonts w:ascii="Arial" w:hAnsi="Arial" w:cs="Arial"/>
          <w:sz w:val="24"/>
          <w:szCs w:val="24"/>
        </w:rPr>
        <w:t>The mission of the library</w:t>
      </w:r>
      <w:r w:rsidR="002775A5">
        <w:rPr>
          <w:rFonts w:ascii="Arial" w:hAnsi="Arial" w:cs="Arial"/>
          <w:sz w:val="24"/>
          <w:szCs w:val="24"/>
        </w:rPr>
        <w:t xml:space="preserve"> </w:t>
      </w:r>
      <w:r w:rsidRPr="00B84C4D">
        <w:rPr>
          <w:rFonts w:ascii="Arial" w:hAnsi="Arial" w:cs="Arial"/>
          <w:sz w:val="24"/>
          <w:szCs w:val="24"/>
        </w:rPr>
        <w:t>is to provide resources and services that are responsive and aligned to the educational, research and outreach activities of staff and students.</w:t>
      </w:r>
      <w:r w:rsidR="00C12840">
        <w:rPr>
          <w:rFonts w:ascii="Arial" w:hAnsi="Arial" w:cs="Arial"/>
          <w:sz w:val="24"/>
          <w:szCs w:val="24"/>
        </w:rPr>
        <w:t xml:space="preserve"> </w:t>
      </w:r>
      <w:r w:rsidRPr="00B84C4D">
        <w:rPr>
          <w:rFonts w:ascii="Arial" w:hAnsi="Arial" w:cs="Arial"/>
          <w:sz w:val="24"/>
          <w:szCs w:val="24"/>
        </w:rPr>
        <w:t xml:space="preserve">The library services that are provided to </w:t>
      </w:r>
      <w:r w:rsidR="00BF6086" w:rsidRPr="00BF6086">
        <w:rPr>
          <w:rFonts w:ascii="Arial" w:hAnsi="Arial" w:cs="Arial"/>
          <w:sz w:val="24"/>
          <w:szCs w:val="24"/>
        </w:rPr>
        <w:t>library patrons</w:t>
      </w:r>
      <w:r w:rsidRPr="00B84C4D">
        <w:rPr>
          <w:rFonts w:ascii="Arial" w:hAnsi="Arial" w:cs="Arial"/>
          <w:sz w:val="24"/>
          <w:szCs w:val="24"/>
        </w:rPr>
        <w:t xml:space="preserve"> </w:t>
      </w:r>
      <w:r w:rsidR="00C12840">
        <w:rPr>
          <w:rFonts w:ascii="Arial" w:hAnsi="Arial" w:cs="Arial"/>
          <w:sz w:val="24"/>
          <w:szCs w:val="24"/>
        </w:rPr>
        <w:t>include lo</w:t>
      </w:r>
      <w:r w:rsidR="00BF6086" w:rsidRPr="00BF6086">
        <w:rPr>
          <w:rFonts w:ascii="Arial" w:hAnsi="Arial" w:cs="Arial"/>
          <w:sz w:val="24"/>
          <w:szCs w:val="24"/>
        </w:rPr>
        <w:t>aning</w:t>
      </w:r>
      <w:r w:rsidR="00483A3F" w:rsidRPr="00BF6086">
        <w:rPr>
          <w:rFonts w:ascii="Arial" w:hAnsi="Arial" w:cs="Arial"/>
          <w:sz w:val="24"/>
          <w:szCs w:val="24"/>
        </w:rPr>
        <w:t xml:space="preserve"> of </w:t>
      </w:r>
      <w:r w:rsidR="00AF0EA7">
        <w:rPr>
          <w:rFonts w:ascii="Arial" w:hAnsi="Arial" w:cs="Arial"/>
          <w:sz w:val="24"/>
          <w:szCs w:val="24"/>
        </w:rPr>
        <w:t>materials,</w:t>
      </w:r>
      <w:r w:rsidR="00C12840">
        <w:rPr>
          <w:rFonts w:ascii="Arial" w:hAnsi="Arial" w:cs="Arial"/>
          <w:sz w:val="24"/>
          <w:szCs w:val="24"/>
        </w:rPr>
        <w:t xml:space="preserve"> access to </w:t>
      </w:r>
      <w:r w:rsidRPr="00B84C4D">
        <w:rPr>
          <w:rFonts w:ascii="Arial" w:hAnsi="Arial" w:cs="Arial"/>
          <w:sz w:val="24"/>
          <w:szCs w:val="24"/>
        </w:rPr>
        <w:t xml:space="preserve"> BIUS</w:t>
      </w:r>
      <w:r w:rsidR="001B4E2F">
        <w:rPr>
          <w:rFonts w:ascii="Arial" w:hAnsi="Arial" w:cs="Arial"/>
          <w:sz w:val="24"/>
          <w:szCs w:val="24"/>
        </w:rPr>
        <w:t xml:space="preserve">T </w:t>
      </w:r>
      <w:r w:rsidR="00AF0EA7">
        <w:rPr>
          <w:rFonts w:ascii="Arial" w:hAnsi="Arial" w:cs="Arial"/>
          <w:sz w:val="24"/>
          <w:szCs w:val="24"/>
        </w:rPr>
        <w:t>online catalogue</w:t>
      </w:r>
      <w:r w:rsidR="001B4E2F">
        <w:rPr>
          <w:rFonts w:ascii="Arial" w:hAnsi="Arial" w:cs="Arial"/>
          <w:sz w:val="24"/>
          <w:szCs w:val="24"/>
        </w:rPr>
        <w:t>,</w:t>
      </w:r>
      <w:r w:rsidR="0095457E">
        <w:rPr>
          <w:rFonts w:ascii="Arial" w:hAnsi="Arial" w:cs="Arial"/>
          <w:sz w:val="24"/>
          <w:szCs w:val="24"/>
        </w:rPr>
        <w:t xml:space="preserve"> </w:t>
      </w:r>
      <w:r w:rsidR="001B4E2F">
        <w:rPr>
          <w:rFonts w:ascii="Arial" w:hAnsi="Arial" w:cs="Arial"/>
          <w:sz w:val="24"/>
          <w:szCs w:val="24"/>
        </w:rPr>
        <w:t>s</w:t>
      </w:r>
      <w:r w:rsidRPr="00B84C4D">
        <w:rPr>
          <w:rFonts w:ascii="Arial" w:hAnsi="Arial" w:cs="Arial"/>
          <w:sz w:val="24"/>
          <w:szCs w:val="24"/>
        </w:rPr>
        <w:t>pecial collection</w:t>
      </w:r>
      <w:r w:rsidR="00AF0EA7">
        <w:rPr>
          <w:rFonts w:ascii="Arial" w:hAnsi="Arial" w:cs="Arial"/>
          <w:sz w:val="24"/>
          <w:szCs w:val="24"/>
        </w:rPr>
        <w:t>s</w:t>
      </w:r>
      <w:r w:rsidR="0095457E">
        <w:rPr>
          <w:rFonts w:ascii="Arial" w:hAnsi="Arial" w:cs="Arial"/>
          <w:sz w:val="24"/>
          <w:szCs w:val="24"/>
        </w:rPr>
        <w:t xml:space="preserve"> </w:t>
      </w:r>
      <w:r w:rsidR="00483A3F" w:rsidRPr="00BF6086">
        <w:rPr>
          <w:rFonts w:ascii="Arial" w:hAnsi="Arial" w:cs="Arial"/>
          <w:sz w:val="24"/>
          <w:szCs w:val="24"/>
        </w:rPr>
        <w:t>in the form of</w:t>
      </w:r>
      <w:r w:rsidR="0095457E">
        <w:rPr>
          <w:rFonts w:ascii="Arial" w:hAnsi="Arial" w:cs="Arial"/>
          <w:sz w:val="24"/>
          <w:szCs w:val="24"/>
        </w:rPr>
        <w:t xml:space="preserve"> </w:t>
      </w:r>
      <w:r w:rsidR="00BF6086">
        <w:rPr>
          <w:rFonts w:ascii="Arial" w:hAnsi="Arial" w:cs="Arial"/>
          <w:sz w:val="24"/>
          <w:szCs w:val="24"/>
        </w:rPr>
        <w:t>Instit</w:t>
      </w:r>
      <w:r w:rsidR="00BF6086" w:rsidRPr="00BF6086">
        <w:rPr>
          <w:rFonts w:ascii="Arial" w:hAnsi="Arial" w:cs="Arial"/>
          <w:sz w:val="24"/>
          <w:szCs w:val="24"/>
        </w:rPr>
        <w:t xml:space="preserve">utional repository, </w:t>
      </w:r>
      <w:r w:rsidRPr="00B84C4D">
        <w:rPr>
          <w:rFonts w:ascii="Arial" w:hAnsi="Arial" w:cs="Arial"/>
          <w:sz w:val="24"/>
          <w:szCs w:val="24"/>
        </w:rPr>
        <w:t>presidential</w:t>
      </w:r>
      <w:r w:rsidR="00BF6086">
        <w:rPr>
          <w:rFonts w:ascii="Arial" w:hAnsi="Arial" w:cs="Arial"/>
          <w:sz w:val="24"/>
          <w:szCs w:val="24"/>
        </w:rPr>
        <w:t xml:space="preserve"> collection</w:t>
      </w:r>
      <w:r w:rsidR="00483A3F" w:rsidRPr="00BF6086">
        <w:rPr>
          <w:rFonts w:ascii="Arial" w:hAnsi="Arial" w:cs="Arial"/>
          <w:sz w:val="24"/>
          <w:szCs w:val="24"/>
        </w:rPr>
        <w:t>,</w:t>
      </w:r>
      <w:r w:rsidR="0002727C">
        <w:rPr>
          <w:rFonts w:ascii="Arial" w:hAnsi="Arial" w:cs="Arial"/>
          <w:sz w:val="24"/>
          <w:szCs w:val="24"/>
        </w:rPr>
        <w:t xml:space="preserve"> </w:t>
      </w:r>
      <w:r w:rsidR="001B4E2F">
        <w:rPr>
          <w:rFonts w:ascii="Arial" w:hAnsi="Arial" w:cs="Arial"/>
          <w:sz w:val="24"/>
          <w:szCs w:val="24"/>
        </w:rPr>
        <w:t>r</w:t>
      </w:r>
      <w:r w:rsidRPr="00B84C4D">
        <w:rPr>
          <w:rFonts w:ascii="Arial" w:hAnsi="Arial" w:cs="Arial"/>
          <w:sz w:val="24"/>
          <w:szCs w:val="24"/>
        </w:rPr>
        <w:t>eading spaces</w:t>
      </w:r>
      <w:r w:rsidR="0002727C">
        <w:rPr>
          <w:rFonts w:ascii="Arial" w:hAnsi="Arial" w:cs="Arial"/>
          <w:sz w:val="24"/>
          <w:szCs w:val="24"/>
        </w:rPr>
        <w:t xml:space="preserve"> both </w:t>
      </w:r>
      <w:r w:rsidRPr="00B84C4D">
        <w:rPr>
          <w:rFonts w:ascii="Arial" w:hAnsi="Arial" w:cs="Arial"/>
          <w:sz w:val="24"/>
          <w:szCs w:val="24"/>
        </w:rPr>
        <w:t>in library &amp; remote</w:t>
      </w:r>
      <w:r w:rsidR="00483A3F" w:rsidRPr="00BF6086">
        <w:rPr>
          <w:rFonts w:ascii="Arial" w:hAnsi="Arial" w:cs="Arial"/>
          <w:sz w:val="24"/>
          <w:szCs w:val="24"/>
        </w:rPr>
        <w:t xml:space="preserve"> and </w:t>
      </w:r>
      <w:r w:rsidR="00AF0EA7">
        <w:rPr>
          <w:rFonts w:ascii="Arial" w:hAnsi="Arial" w:cs="Arial"/>
          <w:sz w:val="24"/>
          <w:szCs w:val="24"/>
        </w:rPr>
        <w:t>internet</w:t>
      </w:r>
      <w:r w:rsidRPr="00B84C4D">
        <w:rPr>
          <w:rFonts w:ascii="Arial" w:hAnsi="Arial" w:cs="Arial"/>
          <w:sz w:val="24"/>
          <w:szCs w:val="24"/>
        </w:rPr>
        <w:t xml:space="preserve"> services</w:t>
      </w:r>
      <w:r w:rsidR="00BF6086" w:rsidRPr="00BF6086">
        <w:rPr>
          <w:rFonts w:ascii="Arial" w:hAnsi="Arial" w:cs="Arial"/>
          <w:sz w:val="24"/>
          <w:szCs w:val="24"/>
        </w:rPr>
        <w:t>.</w:t>
      </w:r>
    </w:p>
    <w:p w:rsidR="00692BD8" w:rsidRPr="00BF6086" w:rsidRDefault="00692BD8">
      <w:pPr>
        <w:spacing w:line="360" w:lineRule="auto"/>
        <w:jc w:val="both"/>
        <w:rPr>
          <w:rFonts w:ascii="Arial" w:hAnsi="Arial" w:cs="Arial"/>
          <w:b/>
          <w:sz w:val="24"/>
          <w:szCs w:val="24"/>
        </w:rPr>
      </w:pPr>
      <w:r w:rsidRPr="00BF6086">
        <w:rPr>
          <w:rFonts w:ascii="Arial" w:hAnsi="Arial" w:cs="Arial"/>
          <w:b/>
          <w:sz w:val="24"/>
          <w:szCs w:val="24"/>
        </w:rPr>
        <w:t>Special collections</w:t>
      </w:r>
    </w:p>
    <w:p w:rsidR="000706E6" w:rsidRDefault="00B84C4D">
      <w:pPr>
        <w:spacing w:line="360" w:lineRule="auto"/>
        <w:jc w:val="both"/>
        <w:rPr>
          <w:rFonts w:ascii="Arial" w:hAnsi="Arial" w:cs="Arial"/>
          <w:b/>
          <w:sz w:val="24"/>
          <w:szCs w:val="24"/>
        </w:rPr>
      </w:pPr>
      <w:r w:rsidRPr="00B84C4D">
        <w:rPr>
          <w:rFonts w:ascii="Arial" w:hAnsi="Arial" w:cs="Arial"/>
          <w:b/>
          <w:sz w:val="24"/>
          <w:szCs w:val="24"/>
        </w:rPr>
        <w:t xml:space="preserve">Defined </w:t>
      </w:r>
    </w:p>
    <w:p w:rsidR="000706E6" w:rsidRDefault="00B84C4D">
      <w:pPr>
        <w:spacing w:after="100" w:afterAutospacing="1" w:line="360" w:lineRule="auto"/>
        <w:rPr>
          <w:rFonts w:ascii="Arial" w:hAnsi="Arial" w:cs="Arial"/>
          <w:b/>
          <w:color w:val="000000" w:themeColor="text1"/>
          <w:sz w:val="24"/>
          <w:szCs w:val="24"/>
        </w:rPr>
      </w:pPr>
      <w:r w:rsidRPr="00B84C4D">
        <w:rPr>
          <w:rFonts w:ascii="Arial" w:hAnsi="Arial" w:cs="Arial"/>
          <w:sz w:val="24"/>
          <w:szCs w:val="24"/>
        </w:rPr>
        <w:t>Arizona state</w:t>
      </w:r>
      <w:r w:rsidR="00405D78" w:rsidRPr="00BF6086">
        <w:rPr>
          <w:rFonts w:ascii="Arial" w:hAnsi="Arial" w:cs="Arial"/>
          <w:sz w:val="24"/>
          <w:szCs w:val="24"/>
        </w:rPr>
        <w:t xml:space="preserve"> library archives and public records</w:t>
      </w:r>
      <w:r w:rsidR="00401F78" w:rsidRPr="00BF6086">
        <w:rPr>
          <w:rFonts w:ascii="Arial" w:hAnsi="Arial" w:cs="Arial"/>
          <w:sz w:val="24"/>
          <w:szCs w:val="24"/>
        </w:rPr>
        <w:t xml:space="preserve"> (2018) </w:t>
      </w:r>
      <w:r w:rsidR="003A15C0" w:rsidRPr="00BF6086">
        <w:rPr>
          <w:rFonts w:ascii="Arial" w:hAnsi="Arial" w:cs="Arial"/>
          <w:sz w:val="24"/>
          <w:szCs w:val="24"/>
        </w:rPr>
        <w:t>highlight</w:t>
      </w:r>
      <w:r w:rsidR="00401F78" w:rsidRPr="00BF6086">
        <w:rPr>
          <w:rFonts w:ascii="Arial" w:hAnsi="Arial" w:cs="Arial"/>
          <w:sz w:val="24"/>
          <w:szCs w:val="24"/>
        </w:rPr>
        <w:t xml:space="preserve"> that</w:t>
      </w:r>
      <w:r w:rsidR="00A431C7">
        <w:rPr>
          <w:rFonts w:ascii="Arial" w:hAnsi="Arial" w:cs="Arial"/>
          <w:sz w:val="24"/>
          <w:szCs w:val="24"/>
        </w:rPr>
        <w:t xml:space="preserve"> </w:t>
      </w:r>
      <w:r w:rsidR="00FC0243" w:rsidRPr="00BF6086">
        <w:rPr>
          <w:rFonts w:ascii="Arial" w:hAnsi="Arial" w:cs="Arial"/>
          <w:sz w:val="24"/>
          <w:szCs w:val="24"/>
        </w:rPr>
        <w:t>a special</w:t>
      </w:r>
      <w:r w:rsidR="00A431C7">
        <w:rPr>
          <w:rFonts w:ascii="Arial" w:hAnsi="Arial" w:cs="Arial"/>
          <w:sz w:val="24"/>
          <w:szCs w:val="24"/>
        </w:rPr>
        <w:t xml:space="preserve"> </w:t>
      </w:r>
      <w:r w:rsidR="00FC0243" w:rsidRPr="00BF6086">
        <w:rPr>
          <w:rFonts w:ascii="Arial" w:hAnsi="Arial" w:cs="Arial"/>
          <w:sz w:val="24"/>
          <w:szCs w:val="24"/>
        </w:rPr>
        <w:t>collection is one that is defined by virtue of the unifying factor of a single topic or subject.</w:t>
      </w:r>
      <w:r w:rsidR="00A431C7">
        <w:rPr>
          <w:rFonts w:ascii="Arial" w:hAnsi="Arial" w:cs="Arial"/>
          <w:sz w:val="24"/>
          <w:szCs w:val="24"/>
        </w:rPr>
        <w:t xml:space="preserve"> </w:t>
      </w:r>
      <w:r w:rsidR="00FC0243" w:rsidRPr="00BF6086">
        <w:rPr>
          <w:rFonts w:ascii="Arial" w:hAnsi="Arial" w:cs="Arial"/>
          <w:sz w:val="24"/>
          <w:szCs w:val="24"/>
        </w:rPr>
        <w:t xml:space="preserve">Such collections are usually the purview of national libraries, state libraries, </w:t>
      </w:r>
      <w:r w:rsidR="00FC0243" w:rsidRPr="00BF6086">
        <w:rPr>
          <w:rFonts w:ascii="Arial" w:hAnsi="Arial" w:cs="Arial"/>
          <w:sz w:val="24"/>
          <w:szCs w:val="24"/>
        </w:rPr>
        <w:lastRenderedPageBreak/>
        <w:t>historical societies, and research institutions.</w:t>
      </w:r>
      <w:r w:rsidR="00A431C7">
        <w:rPr>
          <w:rFonts w:ascii="Arial" w:hAnsi="Arial" w:cs="Arial"/>
          <w:sz w:val="24"/>
          <w:szCs w:val="24"/>
        </w:rPr>
        <w:t xml:space="preserve"> </w:t>
      </w:r>
      <w:r w:rsidR="00FC15B9" w:rsidRPr="00BF6086">
        <w:rPr>
          <w:rFonts w:ascii="Arial" w:hAnsi="Arial" w:cs="Arial"/>
          <w:sz w:val="24"/>
          <w:szCs w:val="24"/>
        </w:rPr>
        <w:t>It can therefore be concluded that Special collections are</w:t>
      </w:r>
      <w:r w:rsidR="00CD0127">
        <w:rPr>
          <w:rFonts w:ascii="Arial" w:hAnsi="Arial" w:cs="Arial"/>
          <w:sz w:val="24"/>
          <w:szCs w:val="24"/>
        </w:rPr>
        <w:t xml:space="preserve"> u</w:t>
      </w:r>
      <w:r w:rsidR="00DA3422" w:rsidRPr="00CD0127">
        <w:rPr>
          <w:rFonts w:ascii="Arial" w:hAnsi="Arial" w:cs="Arial"/>
          <w:sz w:val="24"/>
          <w:szCs w:val="24"/>
        </w:rPr>
        <w:t>nusually</w:t>
      </w:r>
      <w:r w:rsidR="00A431C7">
        <w:rPr>
          <w:rFonts w:ascii="Arial" w:hAnsi="Arial" w:cs="Arial"/>
          <w:sz w:val="24"/>
          <w:szCs w:val="24"/>
        </w:rPr>
        <w:t xml:space="preserve"> </w:t>
      </w:r>
      <w:r w:rsidR="00DA3422" w:rsidRPr="00CD0127">
        <w:rPr>
          <w:rFonts w:ascii="Arial" w:hAnsi="Arial" w:cs="Arial"/>
          <w:sz w:val="24"/>
          <w:szCs w:val="24"/>
        </w:rPr>
        <w:t xml:space="preserve"> rare</w:t>
      </w:r>
      <w:r w:rsidR="00CD0127">
        <w:rPr>
          <w:rFonts w:ascii="Arial" w:hAnsi="Arial" w:cs="Arial"/>
          <w:sz w:val="24"/>
          <w:szCs w:val="24"/>
        </w:rPr>
        <w:t>,</w:t>
      </w:r>
      <w:r w:rsidR="00DA3422" w:rsidRPr="00CD0127">
        <w:rPr>
          <w:rFonts w:ascii="Arial" w:hAnsi="Arial" w:cs="Arial"/>
          <w:sz w:val="24"/>
          <w:szCs w:val="24"/>
        </w:rPr>
        <w:t xml:space="preserve"> stored separately from the regular library collections</w:t>
      </w:r>
      <w:r w:rsidR="00CD0127">
        <w:rPr>
          <w:rFonts w:ascii="Arial" w:hAnsi="Arial" w:cs="Arial"/>
          <w:sz w:val="24"/>
          <w:szCs w:val="24"/>
        </w:rPr>
        <w:t>,</w:t>
      </w:r>
      <w:r w:rsidR="00DA3422" w:rsidRPr="00CD0127">
        <w:rPr>
          <w:rFonts w:ascii="Arial" w:hAnsi="Arial" w:cs="Arial"/>
          <w:sz w:val="24"/>
          <w:szCs w:val="24"/>
        </w:rPr>
        <w:t xml:space="preserve"> topical</w:t>
      </w:r>
      <w:r w:rsidR="00CD0127">
        <w:rPr>
          <w:rFonts w:ascii="Arial" w:hAnsi="Arial" w:cs="Arial"/>
          <w:sz w:val="24"/>
          <w:szCs w:val="24"/>
        </w:rPr>
        <w:t>, c</w:t>
      </w:r>
      <w:r w:rsidR="00DA3422" w:rsidRPr="00CD0127">
        <w:rPr>
          <w:rFonts w:ascii="Arial" w:hAnsi="Arial" w:cs="Arial"/>
          <w:sz w:val="24"/>
          <w:szCs w:val="24"/>
        </w:rPr>
        <w:t xml:space="preserve">an centre on a person / </w:t>
      </w:r>
      <w:r w:rsidR="009D42F8" w:rsidRPr="00CD0127">
        <w:rPr>
          <w:rFonts w:ascii="Arial" w:hAnsi="Arial" w:cs="Arial"/>
          <w:sz w:val="24"/>
          <w:szCs w:val="24"/>
        </w:rPr>
        <w:t>persons</w:t>
      </w:r>
      <w:r w:rsidR="009D42F8">
        <w:rPr>
          <w:rFonts w:ascii="Arial" w:hAnsi="Arial" w:cs="Arial"/>
          <w:sz w:val="24"/>
          <w:szCs w:val="24"/>
        </w:rPr>
        <w:t>. They</w:t>
      </w:r>
      <w:r w:rsidR="00CD0127">
        <w:rPr>
          <w:rFonts w:ascii="Arial" w:hAnsi="Arial" w:cs="Arial"/>
          <w:sz w:val="24"/>
          <w:szCs w:val="24"/>
        </w:rPr>
        <w:t xml:space="preserve"> can also be </w:t>
      </w:r>
      <w:r w:rsidR="00DA3422" w:rsidRPr="00CD0127">
        <w:rPr>
          <w:rFonts w:ascii="Arial" w:hAnsi="Arial" w:cs="Arial"/>
          <w:sz w:val="24"/>
          <w:szCs w:val="24"/>
        </w:rPr>
        <w:t xml:space="preserve">a repository in a limited subject area to distinguish the institution or serve as flag ship. </w:t>
      </w:r>
      <w:r w:rsidR="00CD0127">
        <w:rPr>
          <w:rFonts w:ascii="Arial" w:hAnsi="Arial" w:cs="Arial"/>
          <w:sz w:val="24"/>
          <w:szCs w:val="24"/>
        </w:rPr>
        <w:t xml:space="preserve">It is </w:t>
      </w:r>
      <w:r w:rsidR="00DA3422" w:rsidRPr="00CD0127">
        <w:rPr>
          <w:rFonts w:ascii="Arial" w:hAnsi="Arial" w:cs="Arial"/>
          <w:sz w:val="24"/>
          <w:szCs w:val="24"/>
        </w:rPr>
        <w:t xml:space="preserve">a value adding service </w:t>
      </w:r>
      <w:r w:rsidR="00CD0127">
        <w:rPr>
          <w:rFonts w:ascii="Arial" w:hAnsi="Arial" w:cs="Arial"/>
          <w:sz w:val="24"/>
          <w:szCs w:val="24"/>
        </w:rPr>
        <w:t xml:space="preserve"> to the library and can</w:t>
      </w:r>
      <w:r w:rsidR="00BA0F56">
        <w:rPr>
          <w:rFonts w:ascii="Arial" w:hAnsi="Arial" w:cs="Arial"/>
          <w:sz w:val="24"/>
          <w:szCs w:val="24"/>
        </w:rPr>
        <w:t xml:space="preserve"> </w:t>
      </w:r>
      <w:r w:rsidR="00DA3422" w:rsidRPr="00CD0127">
        <w:rPr>
          <w:rFonts w:ascii="Arial" w:hAnsi="Arial" w:cs="Arial"/>
          <w:sz w:val="24"/>
          <w:szCs w:val="24"/>
        </w:rPr>
        <w:t>contain artefacts like campaign buttons or even letters</w:t>
      </w:r>
      <w:r w:rsidR="00CD0127">
        <w:rPr>
          <w:rFonts w:ascii="Arial" w:hAnsi="Arial" w:cs="Arial"/>
          <w:sz w:val="24"/>
          <w:szCs w:val="24"/>
        </w:rPr>
        <w:t>.</w:t>
      </w:r>
      <w:r w:rsidR="00BA0F56">
        <w:rPr>
          <w:rFonts w:ascii="Arial" w:hAnsi="Arial" w:cs="Arial"/>
          <w:sz w:val="24"/>
          <w:szCs w:val="24"/>
        </w:rPr>
        <w:t xml:space="preserve"> </w:t>
      </w:r>
      <w:r w:rsidR="00C86C56">
        <w:rPr>
          <w:rFonts w:ascii="Arial" w:hAnsi="Arial" w:cs="Arial"/>
          <w:sz w:val="24"/>
          <w:szCs w:val="24"/>
        </w:rPr>
        <w:t>S</w:t>
      </w:r>
      <w:r w:rsidR="00173037">
        <w:rPr>
          <w:rFonts w:ascii="Arial" w:hAnsi="Arial" w:cs="Arial"/>
          <w:sz w:val="24"/>
          <w:szCs w:val="24"/>
        </w:rPr>
        <w:t>pecial collections libraries</w:t>
      </w:r>
      <w:r w:rsidR="00BA0F56">
        <w:rPr>
          <w:rFonts w:ascii="Arial" w:hAnsi="Arial" w:cs="Arial"/>
          <w:sz w:val="24"/>
          <w:szCs w:val="24"/>
        </w:rPr>
        <w:t xml:space="preserve"> </w:t>
      </w:r>
      <w:r w:rsidR="00372E0E" w:rsidRPr="00372E0E">
        <w:rPr>
          <w:rFonts w:ascii="Arial" w:hAnsi="Arial" w:cs="Arial"/>
          <w:sz w:val="24"/>
          <w:szCs w:val="24"/>
        </w:rPr>
        <w:t>carefully preserve collections of written, visual, audible, and electronic material created by private citizens both past and present. Such repositories ensure that these personal and family records will be available for research by generations to come.</w:t>
      </w:r>
    </w:p>
    <w:p w:rsidR="000706E6" w:rsidRDefault="008E0FD2">
      <w:pPr>
        <w:spacing w:line="360" w:lineRule="auto"/>
        <w:jc w:val="both"/>
        <w:rPr>
          <w:rFonts w:ascii="Arial" w:hAnsi="Arial" w:cs="Arial"/>
          <w:b/>
          <w:color w:val="000000" w:themeColor="text1"/>
          <w:sz w:val="24"/>
          <w:szCs w:val="24"/>
        </w:rPr>
      </w:pPr>
      <w:r w:rsidRPr="00CD0127">
        <w:rPr>
          <w:rFonts w:ascii="Arial" w:hAnsi="Arial" w:cs="Arial"/>
          <w:b/>
          <w:color w:val="000000" w:themeColor="text1"/>
          <w:sz w:val="24"/>
          <w:szCs w:val="24"/>
        </w:rPr>
        <w:t>Types</w:t>
      </w:r>
    </w:p>
    <w:p w:rsidR="000706E6" w:rsidRDefault="008E0FD2">
      <w:pPr>
        <w:spacing w:line="360" w:lineRule="auto"/>
        <w:jc w:val="both"/>
        <w:rPr>
          <w:rFonts w:ascii="Arial" w:hAnsi="Arial" w:cs="Arial"/>
          <w:color w:val="000000" w:themeColor="text1"/>
          <w:sz w:val="24"/>
          <w:szCs w:val="24"/>
        </w:rPr>
      </w:pPr>
      <w:r w:rsidRPr="00BF6086">
        <w:rPr>
          <w:rFonts w:ascii="Arial" w:hAnsi="Arial" w:cs="Arial"/>
          <w:color w:val="000000" w:themeColor="text1"/>
          <w:sz w:val="24"/>
          <w:szCs w:val="24"/>
        </w:rPr>
        <w:t xml:space="preserve">There are different types of special collections depending on the purpose and scope. As </w:t>
      </w:r>
      <w:proofErr w:type="spellStart"/>
      <w:r w:rsidRPr="00BF6086">
        <w:rPr>
          <w:rFonts w:ascii="Arial" w:hAnsi="Arial" w:cs="Arial"/>
          <w:color w:val="000000" w:themeColor="text1"/>
          <w:sz w:val="24"/>
          <w:szCs w:val="24"/>
        </w:rPr>
        <w:t>Herroda</w:t>
      </w:r>
      <w:proofErr w:type="spellEnd"/>
      <w:r w:rsidRPr="00BF6086">
        <w:rPr>
          <w:rFonts w:ascii="Arial" w:hAnsi="Arial" w:cs="Arial"/>
          <w:color w:val="000000" w:themeColor="text1"/>
          <w:sz w:val="24"/>
          <w:szCs w:val="24"/>
        </w:rPr>
        <w:t xml:space="preserve"> (2000) indicates “each collection large or small has its own story, just like each item in an antique shop” pg. 163</w:t>
      </w:r>
      <w:r w:rsidR="000F54B7" w:rsidRPr="00BF6086">
        <w:rPr>
          <w:rFonts w:ascii="Arial" w:hAnsi="Arial" w:cs="Arial"/>
          <w:color w:val="000000" w:themeColor="text1"/>
          <w:sz w:val="24"/>
          <w:szCs w:val="24"/>
        </w:rPr>
        <w:t>.</w:t>
      </w:r>
      <w:r w:rsidR="004E633F">
        <w:rPr>
          <w:rFonts w:ascii="Arial" w:hAnsi="Arial" w:cs="Arial"/>
          <w:color w:val="000000" w:themeColor="text1"/>
          <w:sz w:val="24"/>
          <w:szCs w:val="24"/>
        </w:rPr>
        <w:t>Examples of such collection can be</w:t>
      </w:r>
      <w:r w:rsidR="00547930">
        <w:rPr>
          <w:rFonts w:ascii="Arial" w:hAnsi="Arial" w:cs="Arial"/>
          <w:color w:val="000000" w:themeColor="text1"/>
          <w:sz w:val="24"/>
          <w:szCs w:val="24"/>
        </w:rPr>
        <w:t xml:space="preserve"> </w:t>
      </w:r>
      <w:r w:rsidR="004E633F">
        <w:rPr>
          <w:rFonts w:ascii="Arial" w:hAnsi="Arial" w:cs="Arial"/>
          <w:color w:val="000000" w:themeColor="text1"/>
          <w:sz w:val="24"/>
          <w:szCs w:val="24"/>
        </w:rPr>
        <w:t>i</w:t>
      </w:r>
      <w:r w:rsidR="00B84C4D" w:rsidRPr="00B84C4D">
        <w:rPr>
          <w:rFonts w:ascii="Arial" w:hAnsi="Arial" w:cs="Arial"/>
          <w:color w:val="000000" w:themeColor="text1"/>
          <w:sz w:val="24"/>
          <w:szCs w:val="24"/>
        </w:rPr>
        <w:t xml:space="preserve">nstitutional </w:t>
      </w:r>
      <w:r w:rsidR="004E633F">
        <w:rPr>
          <w:rFonts w:ascii="Arial" w:hAnsi="Arial" w:cs="Arial"/>
          <w:color w:val="000000" w:themeColor="text1"/>
          <w:sz w:val="24"/>
          <w:szCs w:val="24"/>
        </w:rPr>
        <w:t>r</w:t>
      </w:r>
      <w:r w:rsidR="00B84C4D" w:rsidRPr="00B84C4D">
        <w:rPr>
          <w:rFonts w:ascii="Arial" w:hAnsi="Arial" w:cs="Arial"/>
          <w:color w:val="000000" w:themeColor="text1"/>
          <w:sz w:val="24"/>
          <w:szCs w:val="24"/>
        </w:rPr>
        <w:t>eposit</w:t>
      </w:r>
      <w:r w:rsidR="004E633F">
        <w:rPr>
          <w:rFonts w:ascii="Arial" w:hAnsi="Arial" w:cs="Arial"/>
          <w:color w:val="000000" w:themeColor="text1"/>
          <w:sz w:val="24"/>
          <w:szCs w:val="24"/>
        </w:rPr>
        <w:t>ories, r</w:t>
      </w:r>
      <w:r w:rsidR="00B84C4D" w:rsidRPr="00B84C4D">
        <w:rPr>
          <w:rFonts w:ascii="Arial" w:hAnsi="Arial" w:cs="Arial"/>
          <w:color w:val="000000" w:themeColor="text1"/>
          <w:sz w:val="24"/>
          <w:szCs w:val="24"/>
        </w:rPr>
        <w:t>are collections</w:t>
      </w:r>
      <w:r w:rsidR="00547930">
        <w:rPr>
          <w:rFonts w:ascii="Arial" w:hAnsi="Arial" w:cs="Arial"/>
          <w:color w:val="000000" w:themeColor="text1"/>
          <w:sz w:val="24"/>
          <w:szCs w:val="24"/>
        </w:rPr>
        <w:t xml:space="preserve"> </w:t>
      </w:r>
      <w:r w:rsidR="004E633F">
        <w:rPr>
          <w:rFonts w:ascii="Arial" w:hAnsi="Arial" w:cs="Arial"/>
          <w:color w:val="000000" w:themeColor="text1"/>
          <w:sz w:val="24"/>
          <w:szCs w:val="24"/>
        </w:rPr>
        <w:t>and t</w:t>
      </w:r>
      <w:r w:rsidR="00B84C4D" w:rsidRPr="00B84C4D">
        <w:rPr>
          <w:rFonts w:ascii="Arial" w:hAnsi="Arial" w:cs="Arial"/>
          <w:color w:val="000000" w:themeColor="text1"/>
          <w:sz w:val="24"/>
          <w:szCs w:val="24"/>
        </w:rPr>
        <w:t>hematic collections</w:t>
      </w:r>
      <w:r w:rsidR="004E633F">
        <w:rPr>
          <w:rFonts w:ascii="Arial" w:hAnsi="Arial" w:cs="Arial"/>
          <w:color w:val="000000" w:themeColor="text1"/>
          <w:sz w:val="24"/>
          <w:szCs w:val="24"/>
        </w:rPr>
        <w:t>.</w:t>
      </w:r>
    </w:p>
    <w:p w:rsidR="000706E6" w:rsidRDefault="00EE4023">
      <w:pPr>
        <w:spacing w:line="360" w:lineRule="auto"/>
        <w:jc w:val="both"/>
        <w:rPr>
          <w:rFonts w:ascii="Arial" w:hAnsi="Arial" w:cs="Arial"/>
          <w:sz w:val="24"/>
          <w:szCs w:val="24"/>
        </w:rPr>
      </w:pPr>
      <w:r w:rsidRPr="00BF6086">
        <w:rPr>
          <w:rFonts w:ascii="Arial" w:hAnsi="Arial" w:cs="Arial"/>
          <w:sz w:val="24"/>
          <w:szCs w:val="24"/>
        </w:rPr>
        <w:t>The</w:t>
      </w:r>
      <w:r w:rsidR="00F84CE1" w:rsidRPr="00BF6086">
        <w:rPr>
          <w:rFonts w:ascii="Arial" w:hAnsi="Arial" w:cs="Arial"/>
          <w:color w:val="000000" w:themeColor="text1"/>
          <w:sz w:val="24"/>
          <w:szCs w:val="24"/>
        </w:rPr>
        <w:t xml:space="preserve"> University of Manchester Library</w:t>
      </w:r>
      <w:r w:rsidR="00547930">
        <w:rPr>
          <w:rFonts w:ascii="Arial" w:hAnsi="Arial" w:cs="Arial"/>
          <w:color w:val="000000" w:themeColor="text1"/>
          <w:sz w:val="24"/>
          <w:szCs w:val="24"/>
        </w:rPr>
        <w:t xml:space="preserve"> </w:t>
      </w:r>
      <w:r w:rsidR="00F84CE1" w:rsidRPr="00BF6086">
        <w:rPr>
          <w:rFonts w:ascii="Arial" w:hAnsi="Arial" w:cs="Arial"/>
          <w:color w:val="000000" w:themeColor="text1"/>
          <w:sz w:val="24"/>
          <w:szCs w:val="24"/>
        </w:rPr>
        <w:t xml:space="preserve">(2018) </w:t>
      </w:r>
      <w:r w:rsidR="00F84CE1" w:rsidRPr="00BF6086">
        <w:rPr>
          <w:rFonts w:ascii="Arial" w:hAnsi="Arial" w:cs="Arial"/>
          <w:sz w:val="24"/>
          <w:szCs w:val="24"/>
        </w:rPr>
        <w:t>outlines the benefit of</w:t>
      </w:r>
      <w:r w:rsidR="00D32696">
        <w:rPr>
          <w:rFonts w:ascii="Arial" w:hAnsi="Arial" w:cs="Arial"/>
          <w:sz w:val="24"/>
          <w:szCs w:val="24"/>
        </w:rPr>
        <w:t xml:space="preserve"> such </w:t>
      </w:r>
      <w:r w:rsidR="00963DAA">
        <w:rPr>
          <w:rFonts w:ascii="Arial" w:hAnsi="Arial" w:cs="Arial"/>
          <w:sz w:val="24"/>
          <w:szCs w:val="24"/>
        </w:rPr>
        <w:t xml:space="preserve">collections </w:t>
      </w:r>
      <w:r w:rsidR="0037574B">
        <w:rPr>
          <w:rFonts w:ascii="Arial" w:hAnsi="Arial" w:cs="Arial"/>
          <w:sz w:val="24"/>
          <w:szCs w:val="24"/>
        </w:rPr>
        <w:t>c</w:t>
      </w:r>
      <w:r w:rsidR="00D32696">
        <w:rPr>
          <w:rFonts w:ascii="Arial" w:hAnsi="Arial" w:cs="Arial"/>
          <w:sz w:val="24"/>
          <w:szCs w:val="24"/>
        </w:rPr>
        <w:t>onstitutin</w:t>
      </w:r>
      <w:r w:rsidR="004A0667">
        <w:rPr>
          <w:rFonts w:ascii="Arial" w:hAnsi="Arial" w:cs="Arial"/>
          <w:sz w:val="24"/>
          <w:szCs w:val="24"/>
        </w:rPr>
        <w:t>g</w:t>
      </w:r>
      <w:r w:rsidR="00547930">
        <w:rPr>
          <w:rFonts w:ascii="Arial" w:hAnsi="Arial" w:cs="Arial"/>
          <w:sz w:val="24"/>
          <w:szCs w:val="24"/>
        </w:rPr>
        <w:t xml:space="preserve"> </w:t>
      </w:r>
      <w:r w:rsidR="00B84C4D" w:rsidRPr="00B84C4D">
        <w:rPr>
          <w:rFonts w:ascii="Arial" w:hAnsi="Arial" w:cs="Arial"/>
          <w:sz w:val="24"/>
          <w:szCs w:val="24"/>
        </w:rPr>
        <w:t xml:space="preserve">primary </w:t>
      </w:r>
      <w:r w:rsidR="00547930">
        <w:rPr>
          <w:rFonts w:ascii="Arial" w:hAnsi="Arial" w:cs="Arial"/>
          <w:sz w:val="24"/>
          <w:szCs w:val="24"/>
        </w:rPr>
        <w:t xml:space="preserve"> </w:t>
      </w:r>
      <w:r w:rsidR="00B84C4D" w:rsidRPr="00B84C4D">
        <w:rPr>
          <w:rFonts w:ascii="Arial" w:hAnsi="Arial" w:cs="Arial"/>
          <w:sz w:val="24"/>
          <w:szCs w:val="24"/>
        </w:rPr>
        <w:t>(first-hand) evidence unlike secondary sources</w:t>
      </w:r>
      <w:r w:rsidR="00963DAA">
        <w:rPr>
          <w:rFonts w:ascii="Arial" w:hAnsi="Arial" w:cs="Arial"/>
          <w:sz w:val="24"/>
          <w:szCs w:val="24"/>
        </w:rPr>
        <w:t xml:space="preserve"> in historical and administrative research</w:t>
      </w:r>
      <w:r w:rsidR="00D32696">
        <w:rPr>
          <w:rFonts w:ascii="Arial" w:hAnsi="Arial" w:cs="Arial"/>
          <w:sz w:val="24"/>
          <w:szCs w:val="24"/>
        </w:rPr>
        <w:t xml:space="preserve"> and are often </w:t>
      </w:r>
      <w:r w:rsidR="00B84C4D" w:rsidRPr="00B84C4D">
        <w:rPr>
          <w:rFonts w:ascii="Arial" w:hAnsi="Arial" w:cs="Arial"/>
          <w:sz w:val="24"/>
          <w:szCs w:val="24"/>
        </w:rPr>
        <w:t xml:space="preserve">part of the larger cultural record, often of a local or regional community </w:t>
      </w:r>
      <w:r w:rsidR="00C86C56">
        <w:rPr>
          <w:rFonts w:ascii="Arial" w:hAnsi="Arial" w:cs="Arial"/>
          <w:sz w:val="24"/>
          <w:szCs w:val="24"/>
        </w:rPr>
        <w:t>.</w:t>
      </w:r>
    </w:p>
    <w:p w:rsidR="000706E6" w:rsidRDefault="00764F2B">
      <w:pPr>
        <w:spacing w:line="360" w:lineRule="auto"/>
        <w:jc w:val="both"/>
        <w:rPr>
          <w:rFonts w:ascii="Arial" w:hAnsi="Arial" w:cs="Arial"/>
          <w:b/>
          <w:sz w:val="24"/>
          <w:szCs w:val="24"/>
        </w:rPr>
      </w:pPr>
      <w:r>
        <w:rPr>
          <w:rFonts w:ascii="Arial" w:hAnsi="Arial" w:cs="Arial"/>
          <w:b/>
          <w:sz w:val="24"/>
          <w:szCs w:val="24"/>
        </w:rPr>
        <w:t>L</w:t>
      </w:r>
      <w:r w:rsidRPr="00E958CC">
        <w:rPr>
          <w:rFonts w:ascii="Arial" w:hAnsi="Arial" w:cs="Arial"/>
          <w:b/>
          <w:sz w:val="24"/>
          <w:szCs w:val="24"/>
        </w:rPr>
        <w:t>iterature revie</w:t>
      </w:r>
      <w:r w:rsidR="009D42F8">
        <w:rPr>
          <w:rFonts w:ascii="Arial" w:hAnsi="Arial" w:cs="Arial"/>
          <w:b/>
          <w:sz w:val="24"/>
          <w:szCs w:val="24"/>
        </w:rPr>
        <w:t>w</w:t>
      </w:r>
    </w:p>
    <w:p w:rsidR="000706E6" w:rsidRDefault="00F2674D">
      <w:pPr>
        <w:spacing w:line="360" w:lineRule="auto"/>
        <w:jc w:val="both"/>
        <w:rPr>
          <w:rFonts w:ascii="Arial" w:hAnsi="Arial" w:cs="Arial"/>
          <w:b/>
          <w:sz w:val="24"/>
          <w:szCs w:val="24"/>
        </w:rPr>
      </w:pPr>
      <w:r w:rsidRPr="00BF6086">
        <w:rPr>
          <w:rFonts w:ascii="Arial" w:hAnsi="Arial" w:cs="Arial"/>
          <w:b/>
          <w:sz w:val="24"/>
          <w:szCs w:val="24"/>
        </w:rPr>
        <w:t>P</w:t>
      </w:r>
      <w:r w:rsidR="00692BD8" w:rsidRPr="00BF6086">
        <w:rPr>
          <w:rFonts w:ascii="Arial" w:hAnsi="Arial" w:cs="Arial"/>
          <w:b/>
          <w:sz w:val="24"/>
          <w:szCs w:val="24"/>
        </w:rPr>
        <w:t>residential library</w:t>
      </w:r>
    </w:p>
    <w:p w:rsidR="000706E6" w:rsidRDefault="00CC0143">
      <w:pPr>
        <w:pStyle w:val="ListParagraph"/>
        <w:spacing w:after="0" w:line="360" w:lineRule="auto"/>
        <w:ind w:left="0"/>
        <w:rPr>
          <w:rFonts w:ascii="Arial" w:hAnsi="Arial" w:cs="Arial"/>
          <w:sz w:val="24"/>
          <w:szCs w:val="24"/>
        </w:rPr>
      </w:pPr>
      <w:r w:rsidRPr="00BF6086">
        <w:rPr>
          <w:rFonts w:ascii="Arial" w:hAnsi="Arial" w:cs="Arial"/>
          <w:sz w:val="24"/>
          <w:szCs w:val="24"/>
        </w:rPr>
        <w:t>Info</w:t>
      </w:r>
      <w:r w:rsidR="00137C09" w:rsidRPr="00BF6086">
        <w:rPr>
          <w:rFonts w:ascii="Arial" w:hAnsi="Arial" w:cs="Arial"/>
          <w:sz w:val="24"/>
          <w:szCs w:val="24"/>
        </w:rPr>
        <w:t xml:space="preserve">please organization </w:t>
      </w:r>
      <w:r w:rsidR="00331EF2" w:rsidRPr="00BF6086">
        <w:rPr>
          <w:rFonts w:ascii="Arial" w:hAnsi="Arial" w:cs="Arial"/>
          <w:sz w:val="24"/>
          <w:szCs w:val="24"/>
        </w:rPr>
        <w:t>(2018</w:t>
      </w:r>
      <w:r w:rsidR="00F13A7C" w:rsidRPr="00BF6086">
        <w:rPr>
          <w:rFonts w:ascii="Arial" w:hAnsi="Arial" w:cs="Arial"/>
          <w:sz w:val="24"/>
          <w:szCs w:val="24"/>
        </w:rPr>
        <w:t>) describe</w:t>
      </w:r>
      <w:r w:rsidR="00137C09" w:rsidRPr="00BF6086">
        <w:rPr>
          <w:rFonts w:ascii="Arial" w:hAnsi="Arial" w:cs="Arial"/>
          <w:sz w:val="24"/>
          <w:szCs w:val="24"/>
        </w:rPr>
        <w:t xml:space="preserve"> that </w:t>
      </w:r>
      <w:r w:rsidR="00331EF2" w:rsidRPr="00BF6086">
        <w:rPr>
          <w:rFonts w:ascii="Arial" w:hAnsi="Arial" w:cs="Arial"/>
          <w:sz w:val="24"/>
          <w:szCs w:val="24"/>
        </w:rPr>
        <w:t>“</w:t>
      </w:r>
      <w:r w:rsidR="00137C09" w:rsidRPr="00BF6086">
        <w:rPr>
          <w:rFonts w:ascii="Arial" w:hAnsi="Arial" w:cs="Arial"/>
          <w:sz w:val="24"/>
          <w:szCs w:val="24"/>
        </w:rPr>
        <w:t>t</w:t>
      </w:r>
      <w:r w:rsidR="00362CE6" w:rsidRPr="00BF6086">
        <w:rPr>
          <w:rFonts w:ascii="Arial" w:hAnsi="Arial" w:cs="Arial"/>
          <w:sz w:val="24"/>
          <w:szCs w:val="24"/>
        </w:rPr>
        <w:t>hese are not traditional libraries, but rather repositories for preserving and making available the papers, records, and other historical materials of the presidents</w:t>
      </w:r>
      <w:r w:rsidR="00331EF2" w:rsidRPr="00BF6086">
        <w:rPr>
          <w:rFonts w:ascii="Arial" w:hAnsi="Arial" w:cs="Arial"/>
          <w:sz w:val="24"/>
          <w:szCs w:val="24"/>
        </w:rPr>
        <w:t>”</w:t>
      </w:r>
      <w:r w:rsidR="00362CE6" w:rsidRPr="00BF6086">
        <w:rPr>
          <w:rFonts w:ascii="Arial" w:hAnsi="Arial" w:cs="Arial"/>
          <w:sz w:val="24"/>
          <w:szCs w:val="24"/>
        </w:rPr>
        <w:t>.</w:t>
      </w:r>
    </w:p>
    <w:p w:rsidR="000706E6" w:rsidRDefault="000706E6">
      <w:pPr>
        <w:pStyle w:val="ListParagraph"/>
        <w:spacing w:after="0" w:line="360" w:lineRule="auto"/>
        <w:ind w:left="0"/>
      </w:pPr>
    </w:p>
    <w:p w:rsidR="000706E6" w:rsidRDefault="00055AB6">
      <w:pPr>
        <w:pStyle w:val="ListParagraph"/>
        <w:spacing w:after="0" w:line="360" w:lineRule="auto"/>
        <w:ind w:left="0"/>
        <w:rPr>
          <w:rFonts w:ascii="Arial" w:hAnsi="Arial" w:cs="Arial"/>
          <w:b/>
          <w:sz w:val="24"/>
          <w:szCs w:val="24"/>
        </w:rPr>
      </w:pPr>
      <w:r w:rsidRPr="00BF6086">
        <w:rPr>
          <w:rFonts w:ascii="Arial" w:hAnsi="Arial" w:cs="Arial"/>
          <w:b/>
          <w:sz w:val="24"/>
          <w:szCs w:val="24"/>
        </w:rPr>
        <w:t>History of presidential libraries</w:t>
      </w:r>
    </w:p>
    <w:p w:rsidR="000706E6" w:rsidRDefault="00331EF2">
      <w:pPr>
        <w:pStyle w:val="ListParagraph"/>
        <w:spacing w:after="0" w:line="360" w:lineRule="auto"/>
        <w:ind w:left="0"/>
      </w:pPr>
      <w:r w:rsidRPr="00BF6086">
        <w:rPr>
          <w:rFonts w:ascii="Arial" w:hAnsi="Arial" w:cs="Arial"/>
          <w:sz w:val="24"/>
          <w:szCs w:val="24"/>
        </w:rPr>
        <w:t xml:space="preserve">According to The U.S. National Archives and Records Administration (2016), </w:t>
      </w:r>
      <w:r w:rsidRPr="00BF6086">
        <w:rPr>
          <w:rFonts w:ascii="Arial" w:hAnsi="Arial" w:cs="Arial"/>
          <w:color w:val="000000" w:themeColor="text1"/>
          <w:sz w:val="24"/>
          <w:szCs w:val="24"/>
          <w:shd w:val="clear" w:color="auto" w:fill="FFFFFF"/>
        </w:rPr>
        <w:t>The Presidential Library system formally began in 1939, in the U.S.A. when President Franklin Roosevelt donated his personal and Presidential papers to the Federal Government</w:t>
      </w:r>
      <w:r w:rsidR="008B676E" w:rsidRPr="00BF6086">
        <w:rPr>
          <w:rFonts w:ascii="Arial" w:hAnsi="Arial" w:cs="Arial"/>
          <w:sz w:val="24"/>
          <w:szCs w:val="24"/>
        </w:rPr>
        <w:t>.</w:t>
      </w:r>
      <w:r w:rsidR="00CD6B14" w:rsidRPr="00BF6086">
        <w:rPr>
          <w:rFonts w:ascii="Arial" w:hAnsi="Arial" w:cs="Arial"/>
          <w:sz w:val="24"/>
          <w:szCs w:val="24"/>
        </w:rPr>
        <w:t xml:space="preserve"> This existed as his private collection</w:t>
      </w:r>
      <w:r w:rsidR="008B676E" w:rsidRPr="00BF6086">
        <w:rPr>
          <w:rFonts w:ascii="Arial" w:hAnsi="Arial" w:cs="Arial"/>
          <w:sz w:val="24"/>
          <w:szCs w:val="24"/>
        </w:rPr>
        <w:t xml:space="preserve">. Roosevelt's decision stemmed from his belief that Presidential papers were an important part of the national heritage and should be accessible to the public. He asked the National Archives to </w:t>
      </w:r>
      <w:r w:rsidR="008B676E" w:rsidRPr="00BF6086">
        <w:rPr>
          <w:rFonts w:ascii="Arial" w:hAnsi="Arial" w:cs="Arial"/>
          <w:sz w:val="24"/>
          <w:szCs w:val="24"/>
        </w:rPr>
        <w:lastRenderedPageBreak/>
        <w:t>take custody of his papers and other historical materials and to administer his library.</w:t>
      </w:r>
      <w:r w:rsidR="00547930">
        <w:rPr>
          <w:rFonts w:ascii="Arial" w:hAnsi="Arial" w:cs="Arial"/>
          <w:sz w:val="24"/>
          <w:szCs w:val="24"/>
        </w:rPr>
        <w:t xml:space="preserve"> </w:t>
      </w:r>
      <w:r w:rsidR="001C76BB" w:rsidRPr="00BF6086">
        <w:rPr>
          <w:rFonts w:ascii="Arial" w:hAnsi="Arial" w:cs="Arial"/>
          <w:sz w:val="24"/>
          <w:szCs w:val="24"/>
        </w:rPr>
        <w:t>In</w:t>
      </w:r>
      <w:r w:rsidR="00547930">
        <w:rPr>
          <w:rFonts w:ascii="Arial" w:hAnsi="Arial" w:cs="Arial"/>
          <w:sz w:val="24"/>
          <w:szCs w:val="24"/>
        </w:rPr>
        <w:t xml:space="preserve"> </w:t>
      </w:r>
      <w:r w:rsidR="001C76BB" w:rsidRPr="00BF6086">
        <w:rPr>
          <w:rFonts w:ascii="Arial" w:hAnsi="Arial" w:cs="Arial"/>
          <w:sz w:val="24"/>
          <w:szCs w:val="24"/>
        </w:rPr>
        <w:t xml:space="preserve">1955, the </w:t>
      </w:r>
      <w:r w:rsidR="00D93FBA" w:rsidRPr="00BF6086">
        <w:rPr>
          <w:rFonts w:ascii="Arial" w:hAnsi="Arial" w:cs="Arial"/>
          <w:sz w:val="24"/>
          <w:szCs w:val="24"/>
        </w:rPr>
        <w:t>Congress passed the Presidential Libraries Act of 1955, establishing a system of privately erected and federally maintained libraries. The Act encouraged other Presidents to donate their historical materials to the government and ensured the preservation of Presidential papers and their availability to the American people. Under this and subsequent acts, nine more libraries have been established.</w:t>
      </w:r>
      <w:r w:rsidR="00F13A7C" w:rsidRPr="00BF6086">
        <w:rPr>
          <w:rFonts w:ascii="Arial" w:hAnsi="Arial" w:cs="Arial"/>
          <w:sz w:val="24"/>
          <w:szCs w:val="24"/>
        </w:rPr>
        <w:t xml:space="preserve"> To date we have presidential </w:t>
      </w:r>
      <w:r w:rsidR="0090515F" w:rsidRPr="00BF6086">
        <w:rPr>
          <w:rFonts w:ascii="Arial" w:hAnsi="Arial" w:cs="Arial"/>
          <w:sz w:val="24"/>
          <w:szCs w:val="24"/>
        </w:rPr>
        <w:t xml:space="preserve">libraries wide </w:t>
      </w:r>
      <w:r w:rsidR="001C76BB" w:rsidRPr="00BF6086">
        <w:rPr>
          <w:rFonts w:ascii="Arial" w:hAnsi="Arial" w:cs="Arial"/>
          <w:sz w:val="24"/>
          <w:szCs w:val="24"/>
        </w:rPr>
        <w:t>spread across</w:t>
      </w:r>
      <w:r w:rsidR="00F13A7C" w:rsidRPr="00BF6086">
        <w:rPr>
          <w:rFonts w:ascii="Arial" w:hAnsi="Arial" w:cs="Arial"/>
          <w:sz w:val="24"/>
          <w:szCs w:val="24"/>
        </w:rPr>
        <w:t xml:space="preserve"> the globe.</w:t>
      </w:r>
      <w:r w:rsidR="00547930">
        <w:rPr>
          <w:rFonts w:ascii="Arial" w:hAnsi="Arial" w:cs="Arial"/>
          <w:sz w:val="24"/>
          <w:szCs w:val="24"/>
        </w:rPr>
        <w:t xml:space="preserve"> </w:t>
      </w:r>
      <w:r w:rsidR="00E91F0F" w:rsidRPr="00E91F0F">
        <w:rPr>
          <w:rFonts w:ascii="Arial" w:hAnsi="Arial" w:cs="Arial"/>
          <w:sz w:val="24"/>
          <w:szCs w:val="24"/>
        </w:rPr>
        <w:t xml:space="preserve">George H. W. Bush Library </w:t>
      </w:r>
      <w:r w:rsidR="00E91F0F">
        <w:rPr>
          <w:rFonts w:ascii="Arial" w:hAnsi="Arial" w:cs="Arial"/>
          <w:sz w:val="24"/>
          <w:szCs w:val="24"/>
        </w:rPr>
        <w:t xml:space="preserve">can be cited </w:t>
      </w:r>
      <w:r w:rsidR="00E91F0F" w:rsidRPr="00E91F0F">
        <w:rPr>
          <w:rFonts w:ascii="Arial" w:hAnsi="Arial" w:cs="Arial"/>
          <w:sz w:val="24"/>
          <w:szCs w:val="24"/>
        </w:rPr>
        <w:t>in America, Thabo Mbeki presidential library in South Africa and the Obasanjo in Nigeria in African context</w:t>
      </w:r>
      <w:r w:rsidR="00E91F0F">
        <w:rPr>
          <w:rFonts w:ascii="Arial" w:hAnsi="Arial" w:cs="Arial"/>
          <w:sz w:val="24"/>
          <w:szCs w:val="24"/>
        </w:rPr>
        <w:t>.</w:t>
      </w:r>
    </w:p>
    <w:p w:rsidR="000706E6" w:rsidRDefault="005C23DE">
      <w:pPr>
        <w:pStyle w:val="ListParagraph"/>
        <w:spacing w:after="0" w:line="360" w:lineRule="auto"/>
        <w:ind w:left="0"/>
        <w:rPr>
          <w:rFonts w:ascii="Arial" w:hAnsi="Arial" w:cs="Arial"/>
          <w:b/>
          <w:sz w:val="24"/>
          <w:szCs w:val="24"/>
        </w:rPr>
      </w:pPr>
      <w:r w:rsidRPr="00BF6086">
        <w:rPr>
          <w:rFonts w:ascii="Arial" w:hAnsi="Arial" w:cs="Arial"/>
          <w:b/>
          <w:sz w:val="24"/>
          <w:szCs w:val="24"/>
        </w:rPr>
        <w:t>Presidential collection @ BIUS</w:t>
      </w:r>
      <w:r w:rsidR="00692BD8" w:rsidRPr="00BF6086">
        <w:rPr>
          <w:rFonts w:ascii="Arial" w:hAnsi="Arial" w:cs="Arial"/>
          <w:b/>
          <w:sz w:val="24"/>
          <w:szCs w:val="24"/>
        </w:rPr>
        <w:t>T</w:t>
      </w:r>
      <w:r w:rsidR="00E958CC">
        <w:rPr>
          <w:rFonts w:ascii="Arial" w:hAnsi="Arial" w:cs="Arial"/>
          <w:b/>
          <w:sz w:val="24"/>
          <w:szCs w:val="24"/>
        </w:rPr>
        <w:t xml:space="preserve"> as a special collection </w:t>
      </w:r>
    </w:p>
    <w:p w:rsidR="000706E6" w:rsidRDefault="00D95B99">
      <w:pPr>
        <w:pStyle w:val="ListParagraph"/>
        <w:spacing w:after="0" w:line="360" w:lineRule="auto"/>
        <w:ind w:left="0"/>
        <w:rPr>
          <w:rFonts w:ascii="Arial" w:hAnsi="Arial" w:cs="Arial"/>
          <w:sz w:val="24"/>
          <w:szCs w:val="24"/>
        </w:rPr>
      </w:pPr>
      <w:r>
        <w:rPr>
          <w:rFonts w:ascii="Arial" w:hAnsi="Arial" w:cs="Arial"/>
          <w:sz w:val="24"/>
          <w:szCs w:val="24"/>
        </w:rPr>
        <w:t xml:space="preserve">As already highlighted, </w:t>
      </w:r>
      <w:r w:rsidRPr="00BF6086">
        <w:rPr>
          <w:rFonts w:ascii="Arial" w:hAnsi="Arial" w:cs="Arial"/>
          <w:sz w:val="24"/>
          <w:szCs w:val="24"/>
        </w:rPr>
        <w:t>the</w:t>
      </w:r>
      <w:r w:rsidR="00A23374">
        <w:rPr>
          <w:rFonts w:ascii="Arial" w:hAnsi="Arial" w:cs="Arial"/>
          <w:sz w:val="24"/>
          <w:szCs w:val="24"/>
        </w:rPr>
        <w:t xml:space="preserve"> </w:t>
      </w:r>
      <w:r w:rsidR="00474D1C">
        <w:rPr>
          <w:rFonts w:ascii="Arial" w:hAnsi="Arial" w:cs="Arial"/>
          <w:sz w:val="24"/>
          <w:szCs w:val="24"/>
        </w:rPr>
        <w:t xml:space="preserve">collection </w:t>
      </w:r>
      <w:r w:rsidR="00FB18C7" w:rsidRPr="00BF6086">
        <w:rPr>
          <w:rFonts w:ascii="Arial" w:hAnsi="Arial" w:cs="Arial"/>
          <w:sz w:val="24"/>
          <w:szCs w:val="24"/>
        </w:rPr>
        <w:t>illuminate</w:t>
      </w:r>
      <w:r w:rsidR="00474D1C">
        <w:rPr>
          <w:rFonts w:ascii="Arial" w:hAnsi="Arial" w:cs="Arial"/>
          <w:sz w:val="24"/>
          <w:szCs w:val="24"/>
        </w:rPr>
        <w:t>s</w:t>
      </w:r>
      <w:r w:rsidR="00FB18C7" w:rsidRPr="00BF6086">
        <w:rPr>
          <w:rFonts w:ascii="Arial" w:hAnsi="Arial" w:cs="Arial"/>
          <w:sz w:val="24"/>
          <w:szCs w:val="24"/>
        </w:rPr>
        <w:t xml:space="preserve"> the legacy and era of all the Botswana presiden</w:t>
      </w:r>
      <w:r w:rsidR="00474D1C">
        <w:rPr>
          <w:rFonts w:ascii="Arial" w:hAnsi="Arial" w:cs="Arial"/>
          <w:sz w:val="24"/>
          <w:szCs w:val="24"/>
        </w:rPr>
        <w:t>ts,</w:t>
      </w:r>
      <w:r w:rsidR="00A23374">
        <w:rPr>
          <w:rFonts w:ascii="Arial" w:hAnsi="Arial" w:cs="Arial"/>
          <w:sz w:val="24"/>
          <w:szCs w:val="24"/>
        </w:rPr>
        <w:t xml:space="preserve"> </w:t>
      </w:r>
      <w:r w:rsidR="00474D1C">
        <w:rPr>
          <w:rFonts w:ascii="Arial" w:hAnsi="Arial" w:cs="Arial"/>
          <w:sz w:val="24"/>
          <w:szCs w:val="24"/>
        </w:rPr>
        <w:t xml:space="preserve">is thematic in scope </w:t>
      </w:r>
      <w:r w:rsidR="00A40A4B">
        <w:rPr>
          <w:rFonts w:ascii="Arial" w:hAnsi="Arial" w:cs="Arial"/>
          <w:sz w:val="24"/>
          <w:szCs w:val="24"/>
        </w:rPr>
        <w:t>and</w:t>
      </w:r>
      <w:r w:rsidR="00A23374">
        <w:rPr>
          <w:rFonts w:ascii="Arial" w:hAnsi="Arial" w:cs="Arial"/>
          <w:sz w:val="24"/>
          <w:szCs w:val="24"/>
        </w:rPr>
        <w:t xml:space="preserve"> </w:t>
      </w:r>
      <w:r w:rsidR="00B84C4D" w:rsidRPr="00B84C4D">
        <w:rPr>
          <w:rFonts w:ascii="Arial" w:hAnsi="Arial" w:cs="Arial"/>
          <w:sz w:val="24"/>
          <w:szCs w:val="24"/>
        </w:rPr>
        <w:t>also uniquely triangulates elements of libraries; archives and museums in the collection, preservation and dissemination of such information (3- in- 1).</w:t>
      </w:r>
    </w:p>
    <w:p w:rsidR="000706E6" w:rsidRDefault="000706E6">
      <w:pPr>
        <w:pStyle w:val="ListParagraph"/>
        <w:spacing w:after="0" w:line="360" w:lineRule="auto"/>
        <w:ind w:left="0"/>
      </w:pPr>
    </w:p>
    <w:p w:rsidR="000706E6" w:rsidRDefault="0016742B">
      <w:pPr>
        <w:pStyle w:val="ListParagraph"/>
        <w:spacing w:after="0" w:line="360" w:lineRule="auto"/>
        <w:ind w:left="0"/>
        <w:rPr>
          <w:rFonts w:ascii="Arial" w:hAnsi="Arial" w:cs="Arial"/>
          <w:sz w:val="24"/>
          <w:szCs w:val="24"/>
        </w:rPr>
      </w:pPr>
      <w:r>
        <w:rPr>
          <w:rFonts w:ascii="Arial" w:eastAsia="Calibri" w:hAnsi="Arial" w:cs="Arial"/>
          <w:noProof/>
          <w:sz w:val="24"/>
          <w:szCs w:val="24"/>
          <w:lang w:eastAsia="en-GB"/>
        </w:rPr>
        <w:pict>
          <v:rect id="Rectangle 7" o:spid="_x0000_s1026" style="position:absolute;margin-left:108.75pt;margin-top:217.5pt;width:204.75pt;height:19.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" fillcolor="#5b9bd5 [3204]" strokecolor="#1f4d78 [1604]" strokeweight="1pt">
            <v:textbox>
              <w:txbxContent>
                <w:p w:rsidR="00F36911" w:rsidRDefault="00F36911" w:rsidP="00FA34A7">
                  <w:pPr>
                    <w:jc w:val="center"/>
                  </w:pPr>
                  <w:r>
                    <w:t>PRESIDENTIAL COLLECTION @BIUST</w:t>
                  </w:r>
                </w:p>
              </w:txbxContent>
            </v:textbox>
          </v:rect>
        </w:pict>
      </w:r>
      <w:r w:rsidR="00352596" w:rsidRPr="00616312">
        <w:rPr>
          <w:rFonts w:ascii="Arial" w:eastAsia="Calibri" w:hAnsi="Arial" w:cs="Arial"/>
          <w:noProof/>
          <w:sz w:val="24"/>
          <w:szCs w:val="24"/>
          <w:lang w:val="en-US"/>
        </w:rPr>
        <w:drawing>
          <wp:inline distT="0" distB="0" distL="0" distR="0">
            <wp:extent cx="4848225" cy="3238500"/>
            <wp:effectExtent l="0" t="38100" r="952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0706E6" w:rsidRDefault="000706E6">
      <w:pPr>
        <w:pStyle w:val="ListParagraph"/>
        <w:spacing w:after="0" w:line="360" w:lineRule="auto"/>
        <w:ind w:left="0"/>
        <w:rPr>
          <w:rFonts w:ascii="Arial" w:hAnsi="Arial" w:cs="Arial"/>
          <w:sz w:val="24"/>
          <w:szCs w:val="24"/>
        </w:rPr>
      </w:pPr>
    </w:p>
    <w:p w:rsidR="000706E6" w:rsidRDefault="005C7307">
      <w:pPr>
        <w:pStyle w:val="ListParagraph"/>
        <w:spacing w:after="0" w:line="360" w:lineRule="auto"/>
        <w:ind w:left="0"/>
        <w:rPr>
          <w:rFonts w:ascii="Arial" w:hAnsi="Arial" w:cs="Arial"/>
          <w:b/>
          <w:i/>
          <w:sz w:val="24"/>
          <w:szCs w:val="24"/>
        </w:rPr>
      </w:pPr>
      <w:r w:rsidRPr="00BF6086">
        <w:rPr>
          <w:rFonts w:ascii="Arial" w:hAnsi="Arial" w:cs="Arial"/>
          <w:b/>
          <w:i/>
          <w:sz w:val="24"/>
          <w:szCs w:val="24"/>
        </w:rPr>
        <w:t>Figure 2</w:t>
      </w:r>
      <w:r w:rsidR="00FE519D" w:rsidRPr="00BF6086">
        <w:rPr>
          <w:rFonts w:ascii="Arial" w:hAnsi="Arial" w:cs="Arial"/>
          <w:b/>
          <w:i/>
          <w:sz w:val="24"/>
          <w:szCs w:val="24"/>
        </w:rPr>
        <w:t xml:space="preserve">: Triangulation of the elements of libraries, museum, </w:t>
      </w:r>
      <w:r w:rsidR="00CD3BA7" w:rsidRPr="00BF6086">
        <w:rPr>
          <w:rFonts w:ascii="Arial" w:hAnsi="Arial" w:cs="Arial"/>
          <w:b/>
          <w:i/>
          <w:sz w:val="24"/>
          <w:szCs w:val="24"/>
        </w:rPr>
        <w:t>and archives</w:t>
      </w:r>
      <w:r w:rsidR="00FE519D" w:rsidRPr="00BF6086">
        <w:rPr>
          <w:rFonts w:ascii="Arial" w:hAnsi="Arial" w:cs="Arial"/>
          <w:b/>
          <w:i/>
          <w:sz w:val="24"/>
          <w:szCs w:val="24"/>
        </w:rPr>
        <w:t>.</w:t>
      </w:r>
    </w:p>
    <w:p w:rsidR="000706E6" w:rsidRDefault="000706E6">
      <w:pPr>
        <w:pStyle w:val="ListParagraph"/>
        <w:spacing w:after="0" w:line="360" w:lineRule="auto"/>
        <w:ind w:left="0"/>
        <w:rPr>
          <w:rFonts w:ascii="Arial" w:hAnsi="Arial" w:cs="Arial"/>
          <w:sz w:val="24"/>
          <w:szCs w:val="24"/>
        </w:rPr>
      </w:pPr>
    </w:p>
    <w:p w:rsidR="000706E6" w:rsidRDefault="00213A38">
      <w:pPr>
        <w:pStyle w:val="ListParagraph"/>
        <w:spacing w:after="0" w:line="360" w:lineRule="auto"/>
        <w:ind w:left="0"/>
        <w:rPr>
          <w:rFonts w:ascii="Arial" w:hAnsi="Arial" w:cs="Arial"/>
          <w:b/>
          <w:sz w:val="24"/>
          <w:szCs w:val="24"/>
        </w:rPr>
      </w:pPr>
      <w:r w:rsidRPr="00BF6086">
        <w:rPr>
          <w:rFonts w:ascii="Arial" w:hAnsi="Arial" w:cs="Arial"/>
          <w:b/>
          <w:sz w:val="24"/>
          <w:szCs w:val="24"/>
        </w:rPr>
        <w:t xml:space="preserve"> Rat</w:t>
      </w:r>
      <w:r w:rsidR="00EA22A5">
        <w:rPr>
          <w:rFonts w:ascii="Arial" w:hAnsi="Arial" w:cs="Arial"/>
          <w:b/>
          <w:sz w:val="24"/>
          <w:szCs w:val="24"/>
        </w:rPr>
        <w:t>ionale for collection</w:t>
      </w:r>
    </w:p>
    <w:p w:rsidR="000706E6" w:rsidRDefault="000706E6">
      <w:pPr>
        <w:pStyle w:val="ListParagraph"/>
        <w:spacing w:after="0" w:line="360" w:lineRule="auto"/>
        <w:ind w:left="0"/>
        <w:rPr>
          <w:rFonts w:ascii="Arial" w:hAnsi="Arial" w:cs="Arial"/>
          <w:sz w:val="24"/>
          <w:szCs w:val="24"/>
        </w:rPr>
      </w:pPr>
    </w:p>
    <w:p w:rsidR="000706E6" w:rsidRDefault="00B84C4D">
      <w:pPr>
        <w:pStyle w:val="ListParagraph"/>
        <w:spacing w:after="0" w:line="360" w:lineRule="auto"/>
        <w:ind w:left="0"/>
        <w:rPr>
          <w:rFonts w:ascii="Arial" w:hAnsi="Arial" w:cs="Arial"/>
          <w:sz w:val="24"/>
          <w:szCs w:val="24"/>
        </w:rPr>
      </w:pPr>
      <w:proofErr w:type="spellStart"/>
      <w:r w:rsidRPr="00B84C4D">
        <w:rPr>
          <w:rFonts w:ascii="Arial" w:hAnsi="Arial" w:cs="Arial"/>
          <w:sz w:val="24"/>
          <w:szCs w:val="24"/>
        </w:rPr>
        <w:lastRenderedPageBreak/>
        <w:t>Radijeng</w:t>
      </w:r>
      <w:proofErr w:type="spellEnd"/>
      <w:r w:rsidRPr="00B84C4D">
        <w:rPr>
          <w:rFonts w:ascii="Arial" w:hAnsi="Arial" w:cs="Arial"/>
          <w:sz w:val="24"/>
          <w:szCs w:val="24"/>
        </w:rPr>
        <w:t xml:space="preserve"> (2013) highlights that libraries are a key place for dispensing government information, people already come to the library for information and other activities</w:t>
      </w:r>
      <w:r w:rsidR="000E7A59">
        <w:rPr>
          <w:rFonts w:ascii="Arial" w:hAnsi="Arial" w:cs="Arial"/>
          <w:sz w:val="24"/>
          <w:szCs w:val="24"/>
        </w:rPr>
        <w:t xml:space="preserve">, </w:t>
      </w:r>
      <w:r w:rsidR="00EC0169">
        <w:rPr>
          <w:rFonts w:ascii="Arial" w:hAnsi="Arial" w:cs="Arial"/>
          <w:sz w:val="24"/>
          <w:szCs w:val="24"/>
        </w:rPr>
        <w:t xml:space="preserve"> </w:t>
      </w:r>
      <w:r w:rsidRPr="00B84C4D">
        <w:rPr>
          <w:rFonts w:ascii="Arial" w:hAnsi="Arial" w:cs="Arial"/>
          <w:sz w:val="24"/>
          <w:szCs w:val="24"/>
        </w:rPr>
        <w:t>therefore they become perfect locations for distributing government information.</w:t>
      </w:r>
      <w:r w:rsidR="007A5346" w:rsidRPr="007A5346">
        <w:rPr>
          <w:rFonts w:ascii="Arial" w:hAnsi="Arial" w:cs="Arial"/>
          <w:sz w:val="24"/>
          <w:szCs w:val="24"/>
        </w:rPr>
        <w:t xml:space="preserve"> As </w:t>
      </w:r>
      <w:proofErr w:type="spellStart"/>
      <w:r w:rsidR="007A5346" w:rsidRPr="007A5346">
        <w:rPr>
          <w:rFonts w:ascii="Arial" w:hAnsi="Arial" w:cs="Arial"/>
          <w:sz w:val="24"/>
          <w:szCs w:val="24"/>
        </w:rPr>
        <w:t>Herroda</w:t>
      </w:r>
      <w:proofErr w:type="spellEnd"/>
      <w:r w:rsidR="007A5346" w:rsidRPr="007A5346">
        <w:rPr>
          <w:rFonts w:ascii="Arial" w:hAnsi="Arial" w:cs="Arial"/>
          <w:sz w:val="24"/>
          <w:szCs w:val="24"/>
        </w:rPr>
        <w:t xml:space="preserve"> (2000) has indicated in his study on collecting for special collections library,”…therein lies the wealth of a special collections library; not just the collections themselves, but the stories behind them, the stories that impassion </w:t>
      </w:r>
      <w:r w:rsidR="007A5346">
        <w:rPr>
          <w:rFonts w:ascii="Arial" w:hAnsi="Arial" w:cs="Arial"/>
          <w:sz w:val="24"/>
          <w:szCs w:val="24"/>
        </w:rPr>
        <w:t>the hearts of curators”.</w:t>
      </w:r>
      <w:r w:rsidR="00EC0169">
        <w:rPr>
          <w:rFonts w:ascii="Arial" w:hAnsi="Arial" w:cs="Arial"/>
          <w:sz w:val="24"/>
          <w:szCs w:val="24"/>
        </w:rPr>
        <w:t xml:space="preserve"> </w:t>
      </w:r>
      <w:proofErr w:type="spellStart"/>
      <w:r w:rsidR="007A5346">
        <w:rPr>
          <w:rFonts w:ascii="Arial" w:hAnsi="Arial" w:cs="Arial"/>
          <w:sz w:val="24"/>
          <w:szCs w:val="24"/>
        </w:rPr>
        <w:t>pg</w:t>
      </w:r>
      <w:proofErr w:type="spellEnd"/>
      <w:r w:rsidR="007A5346">
        <w:rPr>
          <w:rFonts w:ascii="Arial" w:hAnsi="Arial" w:cs="Arial"/>
          <w:sz w:val="24"/>
          <w:szCs w:val="24"/>
        </w:rPr>
        <w:t xml:space="preserve"> 163</w:t>
      </w:r>
      <w:r w:rsidR="007D2D34">
        <w:rPr>
          <w:rFonts w:ascii="Arial" w:hAnsi="Arial" w:cs="Arial"/>
          <w:sz w:val="24"/>
          <w:szCs w:val="24"/>
        </w:rPr>
        <w:t>.</w:t>
      </w:r>
      <w:r w:rsidR="007D2D34" w:rsidRPr="007D2D34">
        <w:rPr>
          <w:rFonts w:ascii="Arial" w:hAnsi="Arial" w:cs="Arial"/>
          <w:sz w:val="24"/>
          <w:szCs w:val="24"/>
        </w:rPr>
        <w:t xml:space="preserve"> </w:t>
      </w:r>
      <w:r w:rsidR="007D2D34" w:rsidRPr="007A5346">
        <w:rPr>
          <w:rFonts w:ascii="Arial" w:hAnsi="Arial" w:cs="Arial"/>
          <w:sz w:val="24"/>
          <w:szCs w:val="24"/>
        </w:rPr>
        <w:t xml:space="preserve">Scholarly research depends ultimately on the </w:t>
      </w:r>
      <w:r w:rsidR="007D2D34">
        <w:rPr>
          <w:rFonts w:ascii="Arial" w:hAnsi="Arial" w:cs="Arial"/>
          <w:sz w:val="24"/>
          <w:szCs w:val="24"/>
        </w:rPr>
        <w:t>availability of primary sources and r</w:t>
      </w:r>
      <w:r w:rsidR="007A5346" w:rsidRPr="007A5346">
        <w:rPr>
          <w:rFonts w:ascii="Arial" w:hAnsi="Arial" w:cs="Arial"/>
          <w:sz w:val="24"/>
          <w:szCs w:val="24"/>
        </w:rPr>
        <w:t xml:space="preserve">esearch Libraries preserve and provide such primary resources as part of their fundamental mission. Having special collections in the form of presidential collection </w:t>
      </w:r>
      <w:r w:rsidR="007D2D34">
        <w:rPr>
          <w:rFonts w:ascii="Arial" w:hAnsi="Arial" w:cs="Arial"/>
          <w:sz w:val="24"/>
          <w:szCs w:val="24"/>
        </w:rPr>
        <w:t xml:space="preserve">@ </w:t>
      </w:r>
      <w:r w:rsidR="007A5346" w:rsidRPr="007A5346">
        <w:rPr>
          <w:rFonts w:ascii="Arial" w:hAnsi="Arial" w:cs="Arial"/>
          <w:sz w:val="24"/>
          <w:szCs w:val="24"/>
        </w:rPr>
        <w:t>BIUST</w:t>
      </w:r>
      <w:r w:rsidR="007D2D34">
        <w:rPr>
          <w:rFonts w:ascii="Arial" w:hAnsi="Arial" w:cs="Arial"/>
          <w:sz w:val="24"/>
          <w:szCs w:val="24"/>
        </w:rPr>
        <w:t xml:space="preserve"> </w:t>
      </w:r>
      <w:r w:rsidR="007D2D34" w:rsidRPr="00BF6086">
        <w:rPr>
          <w:rFonts w:ascii="Arial" w:hAnsi="Arial" w:cs="Arial"/>
          <w:sz w:val="24"/>
          <w:szCs w:val="24"/>
        </w:rPr>
        <w:t xml:space="preserve"> is to bring together information on former and sitting presidents of the Republic of Botswana and the roadmaps of their respective governments so as to create accessibility to such information, whether it is within the BIUST collection or elsewhere</w:t>
      </w:r>
      <w:r w:rsidR="007A5346" w:rsidRPr="007A5346">
        <w:rPr>
          <w:rFonts w:ascii="Arial" w:hAnsi="Arial" w:cs="Arial"/>
          <w:sz w:val="24"/>
          <w:szCs w:val="24"/>
        </w:rPr>
        <w:t xml:space="preserve"> whil</w:t>
      </w:r>
      <w:r w:rsidR="007D2D34">
        <w:rPr>
          <w:rFonts w:ascii="Arial" w:hAnsi="Arial" w:cs="Arial"/>
          <w:sz w:val="24"/>
          <w:szCs w:val="24"/>
        </w:rPr>
        <w:t xml:space="preserve">st </w:t>
      </w:r>
      <w:r w:rsidR="007A5346" w:rsidRPr="007A5346">
        <w:rPr>
          <w:rFonts w:ascii="Arial" w:hAnsi="Arial" w:cs="Arial"/>
          <w:sz w:val="24"/>
          <w:szCs w:val="24"/>
        </w:rPr>
        <w:t xml:space="preserve">ensuring their longevity. </w:t>
      </w:r>
      <w:r w:rsidR="00625D40">
        <w:rPr>
          <w:rFonts w:ascii="Arial" w:hAnsi="Arial" w:cs="Arial"/>
          <w:sz w:val="24"/>
          <w:szCs w:val="24"/>
        </w:rPr>
        <w:t xml:space="preserve">As a </w:t>
      </w:r>
      <w:r w:rsidR="00625D40" w:rsidRPr="001A7721">
        <w:rPr>
          <w:rFonts w:ascii="Arial" w:hAnsi="Arial" w:cs="Arial"/>
          <w:sz w:val="24"/>
          <w:szCs w:val="24"/>
        </w:rPr>
        <w:t xml:space="preserve"> value adding service </w:t>
      </w:r>
      <w:r w:rsidR="00625D40">
        <w:rPr>
          <w:rFonts w:ascii="Arial" w:hAnsi="Arial" w:cs="Arial"/>
          <w:sz w:val="24"/>
          <w:szCs w:val="24"/>
        </w:rPr>
        <w:t xml:space="preserve">this is </w:t>
      </w:r>
      <w:r w:rsidR="00625D40" w:rsidRPr="001A7721">
        <w:rPr>
          <w:rFonts w:ascii="Arial" w:hAnsi="Arial" w:cs="Arial"/>
          <w:sz w:val="24"/>
          <w:szCs w:val="24"/>
        </w:rPr>
        <w:t xml:space="preserve">in line with strategic initiative of the University of research and </w:t>
      </w:r>
      <w:r w:rsidR="00625D40">
        <w:rPr>
          <w:rFonts w:ascii="Arial" w:hAnsi="Arial" w:cs="Arial"/>
          <w:sz w:val="24"/>
          <w:szCs w:val="24"/>
        </w:rPr>
        <w:t>i</w:t>
      </w:r>
      <w:r w:rsidR="00625D40" w:rsidRPr="001A7721">
        <w:rPr>
          <w:rFonts w:ascii="Arial" w:hAnsi="Arial" w:cs="Arial"/>
          <w:sz w:val="24"/>
          <w:szCs w:val="24"/>
        </w:rPr>
        <w:t xml:space="preserve">nnovation excellence. </w:t>
      </w:r>
    </w:p>
    <w:p w:rsidR="000706E6" w:rsidRDefault="000706E6">
      <w:pPr>
        <w:pStyle w:val="ListParagraph"/>
        <w:spacing w:after="0" w:line="360" w:lineRule="auto"/>
        <w:ind w:left="0"/>
      </w:pPr>
    </w:p>
    <w:p w:rsidR="000706E6" w:rsidRDefault="007F2763">
      <w:pPr>
        <w:pStyle w:val="ListParagraph"/>
        <w:spacing w:after="0" w:line="360" w:lineRule="auto"/>
        <w:ind w:left="0"/>
        <w:rPr>
          <w:rFonts w:ascii="Arial" w:hAnsi="Arial" w:cs="Arial"/>
          <w:sz w:val="24"/>
          <w:szCs w:val="24"/>
        </w:rPr>
      </w:pPr>
      <w:r w:rsidRPr="00BF6086">
        <w:rPr>
          <w:rFonts w:ascii="Arial" w:hAnsi="Arial" w:cs="Arial"/>
          <w:sz w:val="24"/>
          <w:szCs w:val="24"/>
        </w:rPr>
        <w:t>Currently in the   absence of the Presidential libraries act, substantial collections on Botswana presidents may be found in multiple private and public collectio</w:t>
      </w:r>
      <w:r w:rsidR="007A5346">
        <w:rPr>
          <w:rFonts w:ascii="Arial" w:hAnsi="Arial" w:cs="Arial"/>
          <w:sz w:val="24"/>
          <w:szCs w:val="24"/>
        </w:rPr>
        <w:t>ns</w:t>
      </w:r>
    </w:p>
    <w:p w:rsidR="000706E6" w:rsidRDefault="00B84C4D">
      <w:pPr>
        <w:pStyle w:val="ListParagraph"/>
        <w:spacing w:after="0" w:line="360" w:lineRule="auto"/>
        <w:ind w:left="0"/>
        <w:rPr>
          <w:rFonts w:ascii="Arial" w:hAnsi="Arial" w:cs="Arial"/>
          <w:sz w:val="24"/>
          <w:szCs w:val="24"/>
        </w:rPr>
      </w:pPr>
      <w:r w:rsidRPr="00B84C4D">
        <w:rPr>
          <w:rFonts w:ascii="Arial" w:hAnsi="Arial" w:cs="Arial"/>
          <w:sz w:val="24"/>
          <w:szCs w:val="24"/>
        </w:rPr>
        <w:t xml:space="preserve">. </w:t>
      </w:r>
    </w:p>
    <w:p w:rsidR="00692BD8" w:rsidRPr="00BF6086" w:rsidRDefault="00692BD8">
      <w:pPr>
        <w:spacing w:line="360" w:lineRule="auto"/>
        <w:jc w:val="both"/>
        <w:rPr>
          <w:rFonts w:ascii="Arial" w:hAnsi="Arial" w:cs="Arial"/>
          <w:b/>
          <w:sz w:val="24"/>
          <w:szCs w:val="24"/>
        </w:rPr>
      </w:pPr>
      <w:r w:rsidRPr="00BF6086">
        <w:rPr>
          <w:rFonts w:ascii="Arial" w:hAnsi="Arial" w:cs="Arial"/>
          <w:b/>
          <w:sz w:val="24"/>
          <w:szCs w:val="24"/>
        </w:rPr>
        <w:t xml:space="preserve">Collaboration </w:t>
      </w:r>
      <w:r w:rsidR="007922F9">
        <w:rPr>
          <w:rFonts w:ascii="Arial" w:hAnsi="Arial" w:cs="Arial"/>
          <w:b/>
          <w:sz w:val="24"/>
          <w:szCs w:val="24"/>
        </w:rPr>
        <w:t>and cooperation with stakeholders</w:t>
      </w:r>
    </w:p>
    <w:p w:rsidR="00CF2BD1" w:rsidRDefault="0021775C">
      <w:pPr>
        <w:spacing w:line="360" w:lineRule="auto"/>
        <w:jc w:val="both"/>
        <w:rPr>
          <w:rFonts w:ascii="Arial" w:hAnsi="Arial" w:cs="Arial"/>
          <w:b/>
          <w:sz w:val="24"/>
          <w:szCs w:val="24"/>
        </w:rPr>
      </w:pPr>
      <w:r w:rsidRPr="00BF6086">
        <w:rPr>
          <w:rFonts w:ascii="Arial" w:hAnsi="Arial" w:cs="Arial"/>
          <w:sz w:val="24"/>
          <w:szCs w:val="24"/>
        </w:rPr>
        <w:t>At the moment BIUST Library is developing and refining the operational policies, strategies, and guidelines on the growth of both the space and the collection. This is done through collaborative efforts with relevant national and international stakeholders</w:t>
      </w:r>
      <w:r w:rsidR="00C71785">
        <w:rPr>
          <w:rFonts w:ascii="Arial" w:hAnsi="Arial" w:cs="Arial"/>
          <w:sz w:val="24"/>
          <w:szCs w:val="24"/>
        </w:rPr>
        <w:t>.</w:t>
      </w:r>
      <w:r w:rsidRPr="00BF6086">
        <w:rPr>
          <w:rFonts w:ascii="Arial" w:hAnsi="Arial" w:cs="Arial"/>
          <w:sz w:val="24"/>
          <w:szCs w:val="24"/>
        </w:rPr>
        <w:t xml:space="preserve"> Recently the Library held a stakeholders consultative meeting with Directors from the National museum, National Archives, National Library</w:t>
      </w:r>
      <w:r w:rsidR="00A975FB">
        <w:rPr>
          <w:rFonts w:ascii="Arial" w:hAnsi="Arial" w:cs="Arial"/>
          <w:sz w:val="24"/>
          <w:szCs w:val="24"/>
        </w:rPr>
        <w:t xml:space="preserve"> and University of Botswana Library,</w:t>
      </w:r>
      <w:r w:rsidRPr="00BF6086">
        <w:rPr>
          <w:rFonts w:ascii="Arial" w:hAnsi="Arial" w:cs="Arial"/>
          <w:sz w:val="24"/>
          <w:szCs w:val="24"/>
        </w:rPr>
        <w:t xml:space="preserve"> to solicit their views on how best we could develop this concept further.</w:t>
      </w:r>
      <w:r w:rsidR="00F97F0C" w:rsidRPr="00BF6086">
        <w:rPr>
          <w:rFonts w:ascii="Arial" w:hAnsi="Arial" w:cs="Arial"/>
          <w:sz w:val="24"/>
          <w:szCs w:val="24"/>
        </w:rPr>
        <w:t xml:space="preserve"> </w:t>
      </w:r>
    </w:p>
    <w:p w:rsidR="00706033" w:rsidRDefault="00706033">
      <w:pPr>
        <w:spacing w:line="360" w:lineRule="auto"/>
        <w:jc w:val="both"/>
        <w:rPr>
          <w:rFonts w:ascii="Arial" w:hAnsi="Arial" w:cs="Arial"/>
          <w:b/>
          <w:sz w:val="24"/>
          <w:szCs w:val="24"/>
        </w:rPr>
      </w:pPr>
      <w:r w:rsidRPr="00BF6086">
        <w:rPr>
          <w:rFonts w:ascii="Arial" w:hAnsi="Arial" w:cs="Arial"/>
          <w:b/>
          <w:sz w:val="24"/>
          <w:szCs w:val="24"/>
        </w:rPr>
        <w:t>The shared Vision</w:t>
      </w:r>
    </w:p>
    <w:p w:rsidR="005B323D" w:rsidRPr="005B323D" w:rsidRDefault="00B84C4D" w:rsidP="005B323D">
      <w:pPr>
        <w:spacing w:line="360" w:lineRule="auto"/>
        <w:jc w:val="both"/>
        <w:rPr>
          <w:rFonts w:ascii="Arial" w:hAnsi="Arial" w:cs="Arial"/>
          <w:sz w:val="24"/>
          <w:szCs w:val="24"/>
        </w:rPr>
      </w:pPr>
      <w:r w:rsidRPr="00B84C4D">
        <w:rPr>
          <w:rFonts w:ascii="Arial" w:hAnsi="Arial" w:cs="Arial"/>
          <w:sz w:val="24"/>
          <w:szCs w:val="24"/>
        </w:rPr>
        <w:t>The mandate of BNARS involves managing all public records throughout their life cycle from creation to disposition. This is achieved through Records Management and Archives Administration functions</w:t>
      </w:r>
      <w:r w:rsidR="00275014">
        <w:rPr>
          <w:rFonts w:ascii="Arial" w:hAnsi="Arial" w:cs="Arial"/>
          <w:sz w:val="24"/>
          <w:szCs w:val="24"/>
        </w:rPr>
        <w:t>.</w:t>
      </w:r>
    </w:p>
    <w:p w:rsidR="005B323D" w:rsidRDefault="00B84C4D">
      <w:pPr>
        <w:spacing w:line="360" w:lineRule="auto"/>
        <w:jc w:val="both"/>
        <w:rPr>
          <w:rFonts w:ascii="Arial" w:hAnsi="Arial" w:cs="Arial"/>
          <w:sz w:val="24"/>
          <w:szCs w:val="24"/>
        </w:rPr>
      </w:pPr>
      <w:r w:rsidRPr="00B84C4D">
        <w:rPr>
          <w:rFonts w:ascii="Arial" w:hAnsi="Arial" w:cs="Arial"/>
          <w:sz w:val="24"/>
          <w:szCs w:val="24"/>
        </w:rPr>
        <w:lastRenderedPageBreak/>
        <w:t xml:space="preserve">The </w:t>
      </w:r>
      <w:r w:rsidR="00FC4CB0">
        <w:rPr>
          <w:rFonts w:ascii="Arial" w:hAnsi="Arial" w:cs="Arial"/>
          <w:sz w:val="24"/>
          <w:szCs w:val="24"/>
        </w:rPr>
        <w:t>N</w:t>
      </w:r>
      <w:r w:rsidRPr="00B84C4D">
        <w:rPr>
          <w:rFonts w:ascii="Arial" w:hAnsi="Arial" w:cs="Arial"/>
          <w:sz w:val="24"/>
          <w:szCs w:val="24"/>
        </w:rPr>
        <w:t xml:space="preserve">ational library’s mandate may be broadly summed </w:t>
      </w:r>
      <w:r w:rsidR="00FF2723" w:rsidRPr="005B323D">
        <w:rPr>
          <w:rFonts w:ascii="Arial" w:hAnsi="Arial" w:cs="Arial"/>
          <w:sz w:val="24"/>
          <w:szCs w:val="24"/>
        </w:rPr>
        <w:t>as to</w:t>
      </w:r>
      <w:r w:rsidRPr="00B84C4D">
        <w:rPr>
          <w:rFonts w:ascii="Arial" w:hAnsi="Arial" w:cs="Arial"/>
          <w:sz w:val="24"/>
          <w:szCs w:val="24"/>
        </w:rPr>
        <w:t xml:space="preserve"> preserve the national literary heritage and provision of information and educational services.</w:t>
      </w:r>
    </w:p>
    <w:p w:rsidR="00FF2723" w:rsidRPr="005B323D" w:rsidRDefault="00FF2723">
      <w:pPr>
        <w:spacing w:line="360" w:lineRule="auto"/>
        <w:jc w:val="both"/>
        <w:rPr>
          <w:rFonts w:ascii="Arial" w:hAnsi="Arial" w:cs="Arial"/>
          <w:sz w:val="24"/>
          <w:szCs w:val="24"/>
        </w:rPr>
      </w:pPr>
      <w:r>
        <w:rPr>
          <w:rFonts w:ascii="Arial" w:hAnsi="Arial" w:cs="Arial"/>
          <w:sz w:val="24"/>
          <w:szCs w:val="24"/>
        </w:rPr>
        <w:t>T</w:t>
      </w:r>
      <w:r w:rsidRPr="00FF2723">
        <w:rPr>
          <w:rFonts w:ascii="Arial" w:hAnsi="Arial" w:cs="Arial"/>
          <w:sz w:val="24"/>
          <w:szCs w:val="24"/>
        </w:rPr>
        <w:t>he Botswana national museum exist to protect, preserve and promote Botswana 's cultural and natural heritage for sustainable utilization thereof by collecting, researching, conserving and exhibiting for public education and appreciation</w:t>
      </w:r>
    </w:p>
    <w:p w:rsidR="00CF2BD1" w:rsidRPr="00BF6086" w:rsidRDefault="00706033" w:rsidP="00CF2BD1">
      <w:pPr>
        <w:spacing w:line="360" w:lineRule="auto"/>
        <w:jc w:val="both"/>
        <w:rPr>
          <w:rFonts w:ascii="Arial" w:hAnsi="Arial" w:cs="Arial"/>
          <w:sz w:val="24"/>
          <w:szCs w:val="24"/>
        </w:rPr>
      </w:pPr>
      <w:r w:rsidRPr="00BF6086">
        <w:rPr>
          <w:rFonts w:ascii="Arial" w:hAnsi="Arial" w:cs="Arial"/>
          <w:sz w:val="24"/>
          <w:szCs w:val="24"/>
        </w:rPr>
        <w:t xml:space="preserve">The identified </w:t>
      </w:r>
      <w:r w:rsidR="00B73870">
        <w:rPr>
          <w:rFonts w:ascii="Arial" w:hAnsi="Arial" w:cs="Arial"/>
          <w:sz w:val="24"/>
          <w:szCs w:val="24"/>
        </w:rPr>
        <w:t>Library, Archives, Museum</w:t>
      </w:r>
      <w:r w:rsidRPr="00BF6086">
        <w:rPr>
          <w:rFonts w:ascii="Arial" w:hAnsi="Arial" w:cs="Arial"/>
          <w:sz w:val="24"/>
          <w:szCs w:val="24"/>
        </w:rPr>
        <w:t xml:space="preserve"> institutions have a national administrative mandate to work together towards universal information access. Although these entities have traditionally held distinct roles in shaping interpretations of knowledge, their stated organizational missions transcend beyond just harvesting and hosting information sources. There is a connecting thread of managing</w:t>
      </w:r>
      <w:r w:rsidR="00275014">
        <w:rPr>
          <w:rFonts w:ascii="Arial" w:hAnsi="Arial" w:cs="Arial"/>
          <w:sz w:val="24"/>
          <w:szCs w:val="24"/>
        </w:rPr>
        <w:t xml:space="preserve"> </w:t>
      </w:r>
      <w:r w:rsidR="00B1088A" w:rsidRPr="00BF6086">
        <w:rPr>
          <w:rFonts w:ascii="Arial" w:hAnsi="Arial" w:cs="Arial"/>
          <w:sz w:val="24"/>
          <w:szCs w:val="24"/>
        </w:rPr>
        <w:t>information and</w:t>
      </w:r>
      <w:r w:rsidRPr="00BF6086">
        <w:rPr>
          <w:rFonts w:ascii="Arial" w:hAnsi="Arial" w:cs="Arial"/>
          <w:sz w:val="24"/>
          <w:szCs w:val="24"/>
        </w:rPr>
        <w:t xml:space="preserve"> knowledge for both research and people’s development. The mandates and missions also denote partnership in research and knowledge creation, conservation and dissemination to the </w:t>
      </w:r>
      <w:r w:rsidR="00D05AB3" w:rsidRPr="00BF6086">
        <w:rPr>
          <w:rFonts w:ascii="Arial" w:hAnsi="Arial" w:cs="Arial"/>
          <w:sz w:val="24"/>
          <w:szCs w:val="24"/>
        </w:rPr>
        <w:t>nation.</w:t>
      </w:r>
      <w:r w:rsidR="00CF2BD1" w:rsidRPr="00CF2BD1">
        <w:rPr>
          <w:rFonts w:ascii="Arial" w:hAnsi="Arial" w:cs="Arial"/>
          <w:sz w:val="24"/>
          <w:szCs w:val="24"/>
        </w:rPr>
        <w:t xml:space="preserve"> </w:t>
      </w:r>
      <w:r w:rsidR="00CF2BD1" w:rsidRPr="00BF6086">
        <w:rPr>
          <w:rFonts w:ascii="Arial" w:hAnsi="Arial" w:cs="Arial"/>
          <w:sz w:val="24"/>
          <w:szCs w:val="24"/>
        </w:rPr>
        <w:t>The noted legal repositories will be very instrumental in continued refining of the scope and utility parameters of the</w:t>
      </w:r>
      <w:r w:rsidR="00CF2BD1">
        <w:rPr>
          <w:rFonts w:ascii="Arial" w:hAnsi="Arial" w:cs="Arial"/>
          <w:sz w:val="24"/>
          <w:szCs w:val="24"/>
        </w:rPr>
        <w:t xml:space="preserve"> collection</w:t>
      </w:r>
      <w:r w:rsidR="00D05AB3" w:rsidRPr="00BF6086">
        <w:rPr>
          <w:rFonts w:ascii="Arial" w:hAnsi="Arial" w:cs="Arial"/>
          <w:sz w:val="24"/>
          <w:szCs w:val="24"/>
        </w:rPr>
        <w:t xml:space="preserve"> It</w:t>
      </w:r>
      <w:r w:rsidR="00687D42" w:rsidRPr="00BF6086">
        <w:rPr>
          <w:rFonts w:ascii="Arial" w:hAnsi="Arial" w:cs="Arial"/>
          <w:sz w:val="24"/>
          <w:szCs w:val="24"/>
        </w:rPr>
        <w:t xml:space="preserve"> is envisaged </w:t>
      </w:r>
      <w:r w:rsidR="00B1088A" w:rsidRPr="00BF6086">
        <w:rPr>
          <w:rFonts w:ascii="Arial" w:hAnsi="Arial" w:cs="Arial"/>
          <w:sz w:val="24"/>
          <w:szCs w:val="24"/>
        </w:rPr>
        <w:t>that these</w:t>
      </w:r>
      <w:r w:rsidR="00275014">
        <w:rPr>
          <w:rFonts w:ascii="Arial" w:hAnsi="Arial" w:cs="Arial"/>
          <w:sz w:val="24"/>
          <w:szCs w:val="24"/>
        </w:rPr>
        <w:t xml:space="preserve"> </w:t>
      </w:r>
      <w:r w:rsidR="00B1088A" w:rsidRPr="00BF6086">
        <w:rPr>
          <w:rFonts w:ascii="Arial" w:hAnsi="Arial" w:cs="Arial"/>
          <w:sz w:val="24"/>
          <w:szCs w:val="24"/>
        </w:rPr>
        <w:t>stakeholders’</w:t>
      </w:r>
      <w:r w:rsidR="00687D42" w:rsidRPr="00BF6086">
        <w:rPr>
          <w:rFonts w:ascii="Arial" w:hAnsi="Arial" w:cs="Arial"/>
          <w:sz w:val="24"/>
          <w:szCs w:val="24"/>
        </w:rPr>
        <w:t xml:space="preserve"> activities would eventually benefit and integrate</w:t>
      </w:r>
      <w:r w:rsidR="00C73C78" w:rsidRPr="00BF6086">
        <w:rPr>
          <w:rFonts w:ascii="Arial" w:hAnsi="Arial" w:cs="Arial"/>
          <w:sz w:val="24"/>
          <w:szCs w:val="24"/>
        </w:rPr>
        <w:t xml:space="preserve"> with those of the Presidential collection at BIUST</w:t>
      </w:r>
      <w:r w:rsidR="00D05AB3">
        <w:rPr>
          <w:rFonts w:ascii="Arial" w:hAnsi="Arial" w:cs="Arial"/>
          <w:sz w:val="24"/>
          <w:szCs w:val="24"/>
        </w:rPr>
        <w:t>.</w:t>
      </w:r>
      <w:r w:rsidR="00764F2B" w:rsidRPr="00764F2B">
        <w:rPr>
          <w:rFonts w:ascii="Arial" w:hAnsi="Arial" w:cs="Arial"/>
          <w:sz w:val="24"/>
          <w:szCs w:val="24"/>
        </w:rPr>
        <w:t xml:space="preserve"> This collaboration will enable sharing of national resources; enhance access in areas of scholarly interest and expertise towards realization of the vision </w:t>
      </w:r>
      <w:r w:rsidR="005127C5" w:rsidRPr="00764F2B">
        <w:rPr>
          <w:rFonts w:ascii="Arial" w:hAnsi="Arial" w:cs="Arial"/>
          <w:sz w:val="24"/>
          <w:szCs w:val="24"/>
        </w:rPr>
        <w:t>2036 national</w:t>
      </w:r>
      <w:r w:rsidR="00764F2B" w:rsidRPr="00764F2B">
        <w:rPr>
          <w:rFonts w:ascii="Arial" w:hAnsi="Arial" w:cs="Arial"/>
          <w:sz w:val="24"/>
          <w:szCs w:val="24"/>
        </w:rPr>
        <w:t xml:space="preserve"> vision pillar of a knowledge based econom</w:t>
      </w:r>
      <w:r w:rsidR="00D05AB3">
        <w:rPr>
          <w:rFonts w:ascii="Arial" w:hAnsi="Arial" w:cs="Arial"/>
          <w:sz w:val="24"/>
          <w:szCs w:val="24"/>
        </w:rPr>
        <w:t>y.</w:t>
      </w:r>
      <w:r w:rsidR="00CF2BD1" w:rsidRPr="00CF2BD1">
        <w:rPr>
          <w:rFonts w:ascii="Arial" w:hAnsi="Arial" w:cs="Arial"/>
          <w:sz w:val="24"/>
          <w:szCs w:val="24"/>
        </w:rPr>
        <w:t xml:space="preserve"> </w:t>
      </w:r>
      <w:r w:rsidR="00CF2BD1" w:rsidRPr="00BF6086">
        <w:rPr>
          <w:rFonts w:ascii="Arial" w:hAnsi="Arial" w:cs="Arial"/>
          <w:sz w:val="24"/>
          <w:szCs w:val="24"/>
        </w:rPr>
        <w:t>A concept paper for this collaboration is being developed.</w:t>
      </w:r>
    </w:p>
    <w:p w:rsidR="00706033" w:rsidRPr="00BF6086" w:rsidRDefault="00706033">
      <w:pPr>
        <w:spacing w:line="360" w:lineRule="auto"/>
        <w:jc w:val="both"/>
        <w:rPr>
          <w:rFonts w:ascii="Arial" w:hAnsi="Arial" w:cs="Arial"/>
          <w:sz w:val="24"/>
          <w:szCs w:val="24"/>
        </w:rPr>
      </w:pPr>
    </w:p>
    <w:p w:rsidR="00557552" w:rsidRPr="00BF6086" w:rsidRDefault="00B1088A">
      <w:pPr>
        <w:spacing w:line="360" w:lineRule="auto"/>
        <w:jc w:val="both"/>
        <w:rPr>
          <w:rFonts w:ascii="Arial" w:hAnsi="Arial" w:cs="Arial"/>
          <w:sz w:val="24"/>
          <w:szCs w:val="24"/>
        </w:rPr>
      </w:pPr>
      <w:r w:rsidRPr="00BF6086">
        <w:rPr>
          <w:rFonts w:ascii="Arial" w:hAnsi="Arial" w:cs="Arial"/>
          <w:sz w:val="24"/>
          <w:szCs w:val="24"/>
        </w:rPr>
        <w:t>The presidential collection at B</w:t>
      </w:r>
      <w:r w:rsidR="003624DD">
        <w:rPr>
          <w:rFonts w:ascii="Arial" w:hAnsi="Arial" w:cs="Arial"/>
          <w:sz w:val="24"/>
          <w:szCs w:val="24"/>
        </w:rPr>
        <w:t xml:space="preserve">IUST </w:t>
      </w:r>
      <w:r w:rsidRPr="00BF6086">
        <w:rPr>
          <w:rFonts w:ascii="Arial" w:hAnsi="Arial" w:cs="Arial"/>
          <w:sz w:val="24"/>
          <w:szCs w:val="24"/>
        </w:rPr>
        <w:t xml:space="preserve"> is also collaborating with professional library organizations like Botswana Library </w:t>
      </w:r>
      <w:r w:rsidR="00425890">
        <w:rPr>
          <w:rFonts w:ascii="Arial" w:hAnsi="Arial" w:cs="Arial"/>
          <w:sz w:val="24"/>
          <w:szCs w:val="24"/>
        </w:rPr>
        <w:t>A</w:t>
      </w:r>
      <w:r w:rsidRPr="00BF6086">
        <w:rPr>
          <w:rFonts w:ascii="Arial" w:hAnsi="Arial" w:cs="Arial"/>
          <w:sz w:val="24"/>
          <w:szCs w:val="24"/>
        </w:rPr>
        <w:t>ssociation</w:t>
      </w:r>
      <w:r w:rsidR="00425890">
        <w:rPr>
          <w:rFonts w:ascii="Arial" w:hAnsi="Arial" w:cs="Arial"/>
          <w:sz w:val="24"/>
          <w:szCs w:val="24"/>
        </w:rPr>
        <w:t xml:space="preserve"> </w:t>
      </w:r>
      <w:r w:rsidRPr="00BF6086">
        <w:rPr>
          <w:rFonts w:ascii="Arial" w:hAnsi="Arial" w:cs="Arial"/>
          <w:sz w:val="24"/>
          <w:szCs w:val="24"/>
        </w:rPr>
        <w:t>and</w:t>
      </w:r>
      <w:r w:rsidR="00425890">
        <w:rPr>
          <w:rFonts w:ascii="Arial" w:hAnsi="Arial" w:cs="Arial"/>
          <w:sz w:val="24"/>
          <w:szCs w:val="24"/>
        </w:rPr>
        <w:t xml:space="preserve"> </w:t>
      </w:r>
      <w:proofErr w:type="spellStart"/>
      <w:r w:rsidRPr="00BF6086">
        <w:rPr>
          <w:rFonts w:ascii="Arial" w:hAnsi="Arial" w:cs="Arial"/>
          <w:sz w:val="24"/>
          <w:szCs w:val="24"/>
        </w:rPr>
        <w:t>Palapye</w:t>
      </w:r>
      <w:proofErr w:type="spellEnd"/>
      <w:r w:rsidRPr="00BF6086">
        <w:rPr>
          <w:rFonts w:ascii="Arial" w:hAnsi="Arial" w:cs="Arial"/>
          <w:sz w:val="24"/>
          <w:szCs w:val="24"/>
        </w:rPr>
        <w:t xml:space="preserve"> Librarians forum</w:t>
      </w:r>
      <w:r w:rsidR="003624DD">
        <w:rPr>
          <w:rFonts w:ascii="Arial" w:hAnsi="Arial" w:cs="Arial"/>
          <w:sz w:val="24"/>
          <w:szCs w:val="24"/>
        </w:rPr>
        <w:t>. I</w:t>
      </w:r>
      <w:r w:rsidR="000B370A" w:rsidRPr="00BF6086">
        <w:rPr>
          <w:rFonts w:ascii="Arial" w:hAnsi="Arial" w:cs="Arial"/>
          <w:sz w:val="24"/>
          <w:szCs w:val="24"/>
        </w:rPr>
        <w:t>nternational special collections</w:t>
      </w:r>
      <w:r w:rsidR="003624DD">
        <w:rPr>
          <w:rFonts w:ascii="Arial" w:hAnsi="Arial" w:cs="Arial"/>
          <w:sz w:val="24"/>
          <w:szCs w:val="24"/>
        </w:rPr>
        <w:t xml:space="preserve"> include </w:t>
      </w:r>
      <w:r w:rsidR="000B370A" w:rsidRPr="00BF6086">
        <w:rPr>
          <w:rFonts w:ascii="Arial" w:hAnsi="Arial" w:cs="Arial"/>
          <w:sz w:val="24"/>
          <w:szCs w:val="24"/>
        </w:rPr>
        <w:t xml:space="preserve">University of Cape </w:t>
      </w:r>
      <w:r w:rsidR="00425890">
        <w:rPr>
          <w:rFonts w:ascii="Arial" w:hAnsi="Arial" w:cs="Arial"/>
          <w:sz w:val="24"/>
          <w:szCs w:val="24"/>
        </w:rPr>
        <w:t>P</w:t>
      </w:r>
      <w:r w:rsidR="000B370A" w:rsidRPr="00BF6086">
        <w:rPr>
          <w:rFonts w:ascii="Arial" w:hAnsi="Arial" w:cs="Arial"/>
          <w:sz w:val="24"/>
          <w:szCs w:val="24"/>
        </w:rPr>
        <w:t>eninsula</w:t>
      </w:r>
      <w:r w:rsidR="00425890">
        <w:rPr>
          <w:rFonts w:ascii="Arial" w:hAnsi="Arial" w:cs="Arial"/>
          <w:sz w:val="24"/>
          <w:szCs w:val="24"/>
        </w:rPr>
        <w:t xml:space="preserve">, </w:t>
      </w:r>
      <w:r w:rsidR="007C029E">
        <w:rPr>
          <w:rFonts w:ascii="Arial" w:hAnsi="Arial" w:cs="Arial"/>
          <w:sz w:val="24"/>
          <w:szCs w:val="24"/>
        </w:rPr>
        <w:t>Stellenbosch</w:t>
      </w:r>
      <w:r w:rsidR="00425890">
        <w:rPr>
          <w:rFonts w:ascii="Arial" w:hAnsi="Arial" w:cs="Arial"/>
          <w:sz w:val="24"/>
          <w:szCs w:val="24"/>
        </w:rPr>
        <w:t xml:space="preserve"> </w:t>
      </w:r>
      <w:r w:rsidR="000B370A" w:rsidRPr="00BF6086">
        <w:rPr>
          <w:rFonts w:ascii="Arial" w:hAnsi="Arial" w:cs="Arial"/>
          <w:sz w:val="24"/>
          <w:szCs w:val="24"/>
        </w:rPr>
        <w:t>and Thabo Mbeki Presidential Library.</w:t>
      </w:r>
    </w:p>
    <w:p w:rsidR="00557552" w:rsidRPr="00BF6086" w:rsidRDefault="00557552">
      <w:pPr>
        <w:spacing w:line="360" w:lineRule="auto"/>
        <w:jc w:val="both"/>
        <w:rPr>
          <w:rFonts w:ascii="Arial" w:hAnsi="Arial" w:cs="Arial"/>
          <w:i/>
          <w:sz w:val="24"/>
          <w:szCs w:val="24"/>
        </w:rPr>
      </w:pPr>
      <w:r w:rsidRPr="00950ABD">
        <w:rPr>
          <w:rFonts w:ascii="Arial" w:hAnsi="Arial" w:cs="Arial"/>
          <w:i/>
          <w:noProof/>
          <w:sz w:val="24"/>
          <w:szCs w:val="24"/>
          <w:lang w:val="en-US"/>
        </w:rPr>
        <w:lastRenderedPageBreak/>
        <w:drawing>
          <wp:inline distT="0" distB="0" distL="0" distR="0">
            <wp:extent cx="5724525" cy="3276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pic:spPr>
                </pic:pic>
              </a:graphicData>
            </a:graphic>
          </wp:inline>
        </w:drawing>
      </w:r>
    </w:p>
    <w:p w:rsidR="00557552" w:rsidRPr="00BF6086" w:rsidRDefault="00563441">
      <w:pPr>
        <w:spacing w:line="360" w:lineRule="auto"/>
        <w:jc w:val="both"/>
        <w:rPr>
          <w:rFonts w:ascii="Arial" w:hAnsi="Arial" w:cs="Arial"/>
          <w:b/>
          <w:i/>
          <w:sz w:val="24"/>
          <w:szCs w:val="24"/>
        </w:rPr>
      </w:pPr>
      <w:r w:rsidRPr="00BF6086">
        <w:rPr>
          <w:rFonts w:ascii="Arial" w:hAnsi="Arial" w:cs="Arial"/>
          <w:b/>
          <w:i/>
          <w:sz w:val="24"/>
          <w:szCs w:val="24"/>
        </w:rPr>
        <w:t xml:space="preserve">Figure 1: </w:t>
      </w:r>
      <w:r w:rsidR="00557552" w:rsidRPr="00BF6086">
        <w:rPr>
          <w:rFonts w:ascii="Arial" w:hAnsi="Arial" w:cs="Arial"/>
          <w:b/>
          <w:i/>
          <w:sz w:val="24"/>
          <w:szCs w:val="24"/>
        </w:rPr>
        <w:t>Stakeholder engagement meeting for collaborative purposes. With Directors of UB</w:t>
      </w:r>
      <w:r w:rsidR="00D84CDA" w:rsidRPr="00BF6086">
        <w:rPr>
          <w:rFonts w:ascii="Arial" w:hAnsi="Arial" w:cs="Arial"/>
          <w:b/>
          <w:i/>
          <w:sz w:val="24"/>
          <w:szCs w:val="24"/>
        </w:rPr>
        <w:t>, BNARS</w:t>
      </w:r>
      <w:r w:rsidR="00557552" w:rsidRPr="00BF6086">
        <w:rPr>
          <w:rFonts w:ascii="Arial" w:hAnsi="Arial" w:cs="Arial"/>
          <w:b/>
          <w:i/>
          <w:sz w:val="24"/>
          <w:szCs w:val="24"/>
        </w:rPr>
        <w:t>, Museum</w:t>
      </w:r>
      <w:r w:rsidR="00D2201D" w:rsidRPr="00BF6086">
        <w:rPr>
          <w:rFonts w:ascii="Arial" w:hAnsi="Arial" w:cs="Arial"/>
          <w:b/>
          <w:i/>
          <w:sz w:val="24"/>
          <w:szCs w:val="24"/>
        </w:rPr>
        <w:t>, and</w:t>
      </w:r>
      <w:r w:rsidR="00557552" w:rsidRPr="00BF6086">
        <w:rPr>
          <w:rFonts w:ascii="Arial" w:hAnsi="Arial" w:cs="Arial"/>
          <w:b/>
          <w:i/>
          <w:sz w:val="24"/>
          <w:szCs w:val="24"/>
        </w:rPr>
        <w:t xml:space="preserve"> BNLS.</w:t>
      </w:r>
    </w:p>
    <w:p w:rsidR="000706E6" w:rsidRDefault="00B84C4D">
      <w:pPr>
        <w:spacing w:line="360" w:lineRule="auto"/>
        <w:jc w:val="both"/>
        <w:rPr>
          <w:rFonts w:ascii="Arial" w:hAnsi="Arial" w:cs="Arial"/>
          <w:sz w:val="24"/>
          <w:szCs w:val="24"/>
        </w:rPr>
      </w:pPr>
      <w:r w:rsidRPr="00B84C4D">
        <w:rPr>
          <w:rFonts w:ascii="Arial" w:hAnsi="Arial" w:cs="Arial"/>
          <w:sz w:val="24"/>
          <w:szCs w:val="24"/>
        </w:rPr>
        <w:t xml:space="preserve">Proposed services will include, </w:t>
      </w:r>
      <w:r w:rsidR="00757431">
        <w:rPr>
          <w:rFonts w:ascii="Arial" w:hAnsi="Arial" w:cs="Arial"/>
          <w:sz w:val="24"/>
          <w:szCs w:val="24"/>
        </w:rPr>
        <w:t>r</w:t>
      </w:r>
      <w:r w:rsidR="00F97F0C" w:rsidRPr="00BF6086">
        <w:rPr>
          <w:rFonts w:ascii="Arial" w:hAnsi="Arial" w:cs="Arial"/>
          <w:sz w:val="24"/>
          <w:szCs w:val="24"/>
        </w:rPr>
        <w:t>esearch common</w:t>
      </w:r>
      <w:r w:rsidR="00D2201D">
        <w:rPr>
          <w:rFonts w:ascii="Arial" w:hAnsi="Arial" w:cs="Arial"/>
          <w:sz w:val="24"/>
          <w:szCs w:val="24"/>
        </w:rPr>
        <w:t xml:space="preserve"> which will act as </w:t>
      </w:r>
      <w:r w:rsidR="00F97F0C" w:rsidRPr="00BF6086">
        <w:rPr>
          <w:rFonts w:ascii="Arial" w:hAnsi="Arial" w:cs="Arial"/>
          <w:sz w:val="24"/>
          <w:szCs w:val="24"/>
        </w:rPr>
        <w:t>a place for generation and exchange of research through scholarly activities like debates seminars and public lectures.</w:t>
      </w:r>
      <w:r w:rsidR="00D37DF8">
        <w:rPr>
          <w:rFonts w:ascii="Arial" w:hAnsi="Arial" w:cs="Arial"/>
          <w:sz w:val="24"/>
          <w:szCs w:val="24"/>
        </w:rPr>
        <w:t xml:space="preserve"> The collection will contribute to</w:t>
      </w:r>
      <w:r w:rsidR="00F97F0C" w:rsidRPr="00BF6086">
        <w:rPr>
          <w:rFonts w:ascii="Arial" w:hAnsi="Arial" w:cs="Arial"/>
          <w:sz w:val="24"/>
          <w:szCs w:val="24"/>
        </w:rPr>
        <w:t xml:space="preserve"> </w:t>
      </w:r>
      <w:r w:rsidR="00425890">
        <w:rPr>
          <w:rFonts w:ascii="Arial" w:hAnsi="Arial" w:cs="Arial"/>
          <w:sz w:val="24"/>
          <w:szCs w:val="24"/>
        </w:rPr>
        <w:t>b</w:t>
      </w:r>
      <w:r w:rsidR="00425890" w:rsidRPr="00BF6086">
        <w:rPr>
          <w:rFonts w:ascii="Arial" w:hAnsi="Arial" w:cs="Arial"/>
          <w:sz w:val="24"/>
          <w:szCs w:val="24"/>
        </w:rPr>
        <w:t>ibliographic</w:t>
      </w:r>
      <w:r w:rsidR="00F97F0C" w:rsidRPr="00BF6086">
        <w:rPr>
          <w:rFonts w:ascii="Arial" w:hAnsi="Arial" w:cs="Arial"/>
          <w:sz w:val="24"/>
          <w:szCs w:val="24"/>
        </w:rPr>
        <w:t xml:space="preserve"> description to the global catalogues and information sharing platforms like OCLC and Sabinet. The libraries of the world will know about the collections through such platforms.</w:t>
      </w:r>
      <w:r w:rsidR="00D2201D">
        <w:rPr>
          <w:rFonts w:ascii="Arial" w:hAnsi="Arial" w:cs="Arial"/>
          <w:sz w:val="24"/>
          <w:szCs w:val="24"/>
        </w:rPr>
        <w:t xml:space="preserve"> The collection will also have a s</w:t>
      </w:r>
      <w:r w:rsidR="00F97F0C" w:rsidRPr="00BF6086">
        <w:rPr>
          <w:rFonts w:ascii="Arial" w:hAnsi="Arial" w:cs="Arial"/>
          <w:sz w:val="24"/>
          <w:szCs w:val="24"/>
        </w:rPr>
        <w:t>ecure reading space that is cognisant of the collection level of sensitivity</w:t>
      </w:r>
      <w:r w:rsidR="00D2201D">
        <w:rPr>
          <w:rFonts w:ascii="Arial" w:hAnsi="Arial" w:cs="Arial"/>
          <w:sz w:val="24"/>
          <w:szCs w:val="24"/>
        </w:rPr>
        <w:t xml:space="preserve"> with u</w:t>
      </w:r>
      <w:r w:rsidR="00F97F0C" w:rsidRPr="00BF6086">
        <w:rPr>
          <w:rFonts w:ascii="Arial" w:hAnsi="Arial" w:cs="Arial"/>
          <w:sz w:val="24"/>
          <w:szCs w:val="24"/>
        </w:rPr>
        <w:t xml:space="preserve">sers </w:t>
      </w:r>
      <w:r w:rsidR="003B02F4" w:rsidRPr="00BF6086">
        <w:rPr>
          <w:rFonts w:ascii="Arial" w:hAnsi="Arial" w:cs="Arial"/>
          <w:sz w:val="24"/>
          <w:szCs w:val="24"/>
        </w:rPr>
        <w:t>hav</w:t>
      </w:r>
      <w:r w:rsidR="003B02F4">
        <w:rPr>
          <w:rFonts w:ascii="Arial" w:hAnsi="Arial" w:cs="Arial"/>
          <w:sz w:val="24"/>
          <w:szCs w:val="24"/>
        </w:rPr>
        <w:t xml:space="preserve">ing </w:t>
      </w:r>
      <w:r w:rsidR="003B02F4" w:rsidRPr="00BF6086">
        <w:rPr>
          <w:rFonts w:ascii="Arial" w:hAnsi="Arial" w:cs="Arial"/>
          <w:sz w:val="24"/>
          <w:szCs w:val="24"/>
        </w:rPr>
        <w:t>access</w:t>
      </w:r>
      <w:r w:rsidR="00F97F0C" w:rsidRPr="00BF6086">
        <w:rPr>
          <w:rFonts w:ascii="Arial" w:hAnsi="Arial" w:cs="Arial"/>
          <w:sz w:val="24"/>
          <w:szCs w:val="24"/>
        </w:rPr>
        <w:t xml:space="preserve"> to a broad range of other BIUST library services and resources. </w:t>
      </w:r>
    </w:p>
    <w:p w:rsidR="0071784D" w:rsidRPr="0071784D" w:rsidRDefault="0071784D" w:rsidP="0071784D">
      <w:pPr>
        <w:spacing w:line="360" w:lineRule="auto"/>
        <w:jc w:val="both"/>
        <w:rPr>
          <w:rFonts w:ascii="Arial" w:hAnsi="Arial" w:cs="Arial"/>
          <w:sz w:val="24"/>
          <w:szCs w:val="24"/>
        </w:rPr>
      </w:pPr>
      <w:r w:rsidRPr="0071784D">
        <w:rPr>
          <w:rFonts w:ascii="Arial" w:hAnsi="Arial" w:cs="Arial"/>
          <w:sz w:val="24"/>
          <w:szCs w:val="24"/>
        </w:rPr>
        <w:t>Proposed collaborative activities in pipeline</w:t>
      </w:r>
      <w:r w:rsidR="00097B34">
        <w:rPr>
          <w:rFonts w:ascii="Arial" w:hAnsi="Arial" w:cs="Arial"/>
          <w:sz w:val="24"/>
          <w:szCs w:val="24"/>
        </w:rPr>
        <w:t xml:space="preserve"> include;</w:t>
      </w:r>
    </w:p>
    <w:p w:rsidR="000706E6" w:rsidRDefault="0071784D">
      <w:pPr>
        <w:spacing w:line="360" w:lineRule="auto"/>
        <w:ind w:left="720" w:hanging="720"/>
        <w:jc w:val="both"/>
        <w:rPr>
          <w:rFonts w:ascii="Arial" w:hAnsi="Arial" w:cs="Arial"/>
          <w:sz w:val="24"/>
          <w:szCs w:val="24"/>
        </w:rPr>
      </w:pPr>
      <w:r w:rsidRPr="0071784D">
        <w:rPr>
          <w:rFonts w:ascii="Arial" w:hAnsi="Arial" w:cs="Arial"/>
          <w:sz w:val="24"/>
          <w:szCs w:val="24"/>
        </w:rPr>
        <w:t>•</w:t>
      </w:r>
      <w:r w:rsidRPr="0071784D">
        <w:rPr>
          <w:rFonts w:ascii="Arial" w:hAnsi="Arial" w:cs="Arial"/>
          <w:sz w:val="24"/>
          <w:szCs w:val="24"/>
        </w:rPr>
        <w:tab/>
      </w:r>
      <w:r w:rsidR="00097B34" w:rsidRPr="00097B34">
        <w:rPr>
          <w:rFonts w:ascii="Arial" w:hAnsi="Arial" w:cs="Arial"/>
          <w:sz w:val="24"/>
          <w:szCs w:val="24"/>
        </w:rPr>
        <w:t xml:space="preserve">Lecture/ seminar in collaboration with </w:t>
      </w:r>
      <w:r w:rsidRPr="0071784D">
        <w:rPr>
          <w:rFonts w:ascii="Arial" w:hAnsi="Arial" w:cs="Arial"/>
          <w:sz w:val="24"/>
          <w:szCs w:val="24"/>
        </w:rPr>
        <w:t xml:space="preserve">Sir </w:t>
      </w:r>
      <w:proofErr w:type="spellStart"/>
      <w:r w:rsidRPr="0071784D">
        <w:rPr>
          <w:rFonts w:ascii="Arial" w:hAnsi="Arial" w:cs="Arial"/>
          <w:sz w:val="24"/>
          <w:szCs w:val="24"/>
        </w:rPr>
        <w:t>Ketumile</w:t>
      </w:r>
      <w:proofErr w:type="spellEnd"/>
      <w:r w:rsidRPr="0071784D">
        <w:rPr>
          <w:rFonts w:ascii="Arial" w:hAnsi="Arial" w:cs="Arial"/>
          <w:sz w:val="24"/>
          <w:szCs w:val="24"/>
        </w:rPr>
        <w:t xml:space="preserve"> foundation ( 93rd Birthday commemoration)</w:t>
      </w:r>
    </w:p>
    <w:p w:rsidR="0071784D" w:rsidRPr="0071784D" w:rsidRDefault="0071784D" w:rsidP="0071784D">
      <w:pPr>
        <w:spacing w:line="360" w:lineRule="auto"/>
        <w:jc w:val="both"/>
        <w:rPr>
          <w:rFonts w:ascii="Arial" w:hAnsi="Arial" w:cs="Arial"/>
          <w:sz w:val="24"/>
          <w:szCs w:val="24"/>
        </w:rPr>
      </w:pPr>
      <w:r w:rsidRPr="0071784D">
        <w:rPr>
          <w:rFonts w:ascii="Arial" w:hAnsi="Arial" w:cs="Arial"/>
          <w:sz w:val="24"/>
          <w:szCs w:val="24"/>
        </w:rPr>
        <w:t>•</w:t>
      </w:r>
      <w:r w:rsidRPr="0071784D">
        <w:rPr>
          <w:rFonts w:ascii="Arial" w:hAnsi="Arial" w:cs="Arial"/>
          <w:sz w:val="24"/>
          <w:szCs w:val="24"/>
        </w:rPr>
        <w:tab/>
        <w:t xml:space="preserve">Expanded Barclays </w:t>
      </w:r>
      <w:proofErr w:type="spellStart"/>
      <w:r w:rsidRPr="0071784D">
        <w:rPr>
          <w:rFonts w:ascii="Arial" w:hAnsi="Arial" w:cs="Arial"/>
          <w:sz w:val="24"/>
          <w:szCs w:val="24"/>
        </w:rPr>
        <w:t>Mogae</w:t>
      </w:r>
      <w:proofErr w:type="spellEnd"/>
      <w:r w:rsidRPr="0071784D">
        <w:rPr>
          <w:rFonts w:ascii="Arial" w:hAnsi="Arial" w:cs="Arial"/>
          <w:sz w:val="24"/>
          <w:szCs w:val="24"/>
        </w:rPr>
        <w:t xml:space="preserve"> Scholarship</w:t>
      </w:r>
    </w:p>
    <w:p w:rsidR="0071784D" w:rsidRPr="0071784D" w:rsidRDefault="0071784D" w:rsidP="0071784D">
      <w:pPr>
        <w:spacing w:line="360" w:lineRule="auto"/>
        <w:jc w:val="both"/>
        <w:rPr>
          <w:rFonts w:ascii="Arial" w:hAnsi="Arial" w:cs="Arial"/>
          <w:sz w:val="24"/>
          <w:szCs w:val="24"/>
        </w:rPr>
      </w:pPr>
      <w:r w:rsidRPr="0071784D">
        <w:rPr>
          <w:rFonts w:ascii="Arial" w:hAnsi="Arial" w:cs="Arial"/>
          <w:sz w:val="24"/>
          <w:szCs w:val="24"/>
        </w:rPr>
        <w:t>•</w:t>
      </w:r>
      <w:r w:rsidRPr="0071784D">
        <w:rPr>
          <w:rFonts w:ascii="Arial" w:hAnsi="Arial" w:cs="Arial"/>
          <w:sz w:val="24"/>
          <w:szCs w:val="24"/>
        </w:rPr>
        <w:tab/>
        <w:t xml:space="preserve">First lady talk on Internationalization of Setswana Values </w:t>
      </w:r>
    </w:p>
    <w:p w:rsidR="005A3700" w:rsidRDefault="0071784D">
      <w:pPr>
        <w:spacing w:line="360" w:lineRule="auto"/>
        <w:jc w:val="both"/>
        <w:rPr>
          <w:rFonts w:ascii="Arial" w:hAnsi="Arial" w:cs="Arial"/>
          <w:sz w:val="24"/>
          <w:szCs w:val="24"/>
        </w:rPr>
      </w:pPr>
      <w:r w:rsidRPr="0071784D">
        <w:rPr>
          <w:rFonts w:ascii="Arial" w:hAnsi="Arial" w:cs="Arial"/>
          <w:sz w:val="24"/>
          <w:szCs w:val="24"/>
        </w:rPr>
        <w:t>•</w:t>
      </w:r>
      <w:r w:rsidRPr="0071784D">
        <w:rPr>
          <w:rFonts w:ascii="Arial" w:hAnsi="Arial" w:cs="Arial"/>
          <w:sz w:val="24"/>
          <w:szCs w:val="24"/>
        </w:rPr>
        <w:tab/>
      </w:r>
      <w:r w:rsidR="00097B34">
        <w:rPr>
          <w:rFonts w:ascii="Arial" w:hAnsi="Arial" w:cs="Arial"/>
          <w:sz w:val="24"/>
          <w:szCs w:val="24"/>
        </w:rPr>
        <w:t xml:space="preserve">Celebration of </w:t>
      </w:r>
      <w:r w:rsidRPr="0071784D">
        <w:rPr>
          <w:rFonts w:ascii="Arial" w:hAnsi="Arial" w:cs="Arial"/>
          <w:sz w:val="24"/>
          <w:szCs w:val="24"/>
        </w:rPr>
        <w:t>Botswana We</w:t>
      </w:r>
      <w:r w:rsidR="00F108FD">
        <w:rPr>
          <w:rFonts w:ascii="Arial" w:hAnsi="Arial" w:cs="Arial"/>
          <w:sz w:val="24"/>
          <w:szCs w:val="24"/>
        </w:rPr>
        <w:t>ek</w:t>
      </w:r>
    </w:p>
    <w:p w:rsidR="0071784D" w:rsidRPr="00BF6086" w:rsidRDefault="0071784D">
      <w:pPr>
        <w:spacing w:line="360" w:lineRule="auto"/>
        <w:jc w:val="both"/>
        <w:rPr>
          <w:rFonts w:ascii="Arial" w:hAnsi="Arial" w:cs="Arial"/>
          <w:sz w:val="24"/>
          <w:szCs w:val="24"/>
        </w:rPr>
      </w:pPr>
    </w:p>
    <w:p w:rsidR="00315CD0" w:rsidRPr="00315CD0" w:rsidRDefault="00315CD0">
      <w:pPr>
        <w:spacing w:line="360" w:lineRule="auto"/>
        <w:jc w:val="both"/>
        <w:rPr>
          <w:rFonts w:ascii="Arial" w:hAnsi="Arial" w:cs="Arial"/>
          <w:b/>
          <w:sz w:val="24"/>
          <w:szCs w:val="24"/>
        </w:rPr>
      </w:pPr>
      <w:r w:rsidRPr="00315CD0">
        <w:rPr>
          <w:rFonts w:ascii="Arial" w:hAnsi="Arial" w:cs="Arial"/>
          <w:b/>
          <w:sz w:val="24"/>
          <w:szCs w:val="24"/>
        </w:rPr>
        <w:lastRenderedPageBreak/>
        <w:t>Experiences in</w:t>
      </w:r>
      <w:r w:rsidR="00B84C4D" w:rsidRPr="00B84C4D">
        <w:rPr>
          <w:rFonts w:ascii="Arial" w:hAnsi="Arial" w:cs="Arial"/>
          <w:b/>
          <w:sz w:val="24"/>
          <w:szCs w:val="24"/>
        </w:rPr>
        <w:t xml:space="preserve"> building the collection</w:t>
      </w:r>
    </w:p>
    <w:p w:rsidR="00315CD0" w:rsidRPr="00BF6086" w:rsidRDefault="00315CD0">
      <w:pPr>
        <w:spacing w:line="360" w:lineRule="auto"/>
        <w:jc w:val="both"/>
        <w:rPr>
          <w:rFonts w:ascii="Arial" w:hAnsi="Arial" w:cs="Arial"/>
          <w:sz w:val="24"/>
          <w:szCs w:val="24"/>
        </w:rPr>
      </w:pPr>
      <w:r>
        <w:rPr>
          <w:rFonts w:ascii="Arial" w:hAnsi="Arial" w:cs="Arial"/>
          <w:b/>
          <w:sz w:val="24"/>
          <w:szCs w:val="24"/>
        </w:rPr>
        <w:t>Collection development</w:t>
      </w:r>
    </w:p>
    <w:p w:rsidR="00A35AC8" w:rsidRPr="00BF6086" w:rsidRDefault="00A608F9">
      <w:pPr>
        <w:spacing w:line="360" w:lineRule="auto"/>
        <w:jc w:val="both"/>
        <w:rPr>
          <w:rFonts w:ascii="Arial" w:hAnsi="Arial" w:cs="Arial"/>
          <w:sz w:val="24"/>
          <w:szCs w:val="24"/>
        </w:rPr>
      </w:pPr>
      <w:r w:rsidRPr="00BF6086">
        <w:rPr>
          <w:rFonts w:ascii="Arial" w:hAnsi="Arial" w:cs="Arial"/>
          <w:sz w:val="24"/>
          <w:szCs w:val="24"/>
        </w:rPr>
        <w:t xml:space="preserve">Currently there is no act governing the establishment of the presidential </w:t>
      </w:r>
      <w:proofErr w:type="spellStart"/>
      <w:r w:rsidRPr="00BF6086">
        <w:rPr>
          <w:rFonts w:ascii="Arial" w:hAnsi="Arial" w:cs="Arial"/>
          <w:sz w:val="24"/>
          <w:szCs w:val="24"/>
        </w:rPr>
        <w:t>library.</w:t>
      </w:r>
      <w:r w:rsidR="009A6079" w:rsidRPr="00BF6086">
        <w:rPr>
          <w:rFonts w:ascii="Arial" w:hAnsi="Arial" w:cs="Arial"/>
          <w:sz w:val="24"/>
          <w:szCs w:val="24"/>
        </w:rPr>
        <w:t>There</w:t>
      </w:r>
      <w:proofErr w:type="spellEnd"/>
      <w:r w:rsidR="00425890">
        <w:rPr>
          <w:rFonts w:ascii="Arial" w:hAnsi="Arial" w:cs="Arial"/>
          <w:sz w:val="24"/>
          <w:szCs w:val="24"/>
        </w:rPr>
        <w:t xml:space="preserve"> </w:t>
      </w:r>
      <w:r w:rsidR="008C6572" w:rsidRPr="00BF6086">
        <w:rPr>
          <w:rFonts w:ascii="Arial" w:hAnsi="Arial" w:cs="Arial"/>
          <w:sz w:val="24"/>
          <w:szCs w:val="24"/>
        </w:rPr>
        <w:t>are no written guidelines</w:t>
      </w:r>
      <w:r w:rsidR="009A6079" w:rsidRPr="00BF6086">
        <w:rPr>
          <w:rFonts w:ascii="Arial" w:hAnsi="Arial" w:cs="Arial"/>
          <w:sz w:val="24"/>
          <w:szCs w:val="24"/>
        </w:rPr>
        <w:t xml:space="preserve"> or policy</w:t>
      </w:r>
      <w:r w:rsidR="00BB3CD9" w:rsidRPr="00BF6086">
        <w:rPr>
          <w:rFonts w:ascii="Arial" w:hAnsi="Arial" w:cs="Arial"/>
          <w:sz w:val="24"/>
          <w:szCs w:val="24"/>
        </w:rPr>
        <w:t xml:space="preserve"> in relation to the collection</w:t>
      </w:r>
      <w:r w:rsidR="00D66F66" w:rsidRPr="00BF6086">
        <w:rPr>
          <w:rFonts w:ascii="Arial" w:hAnsi="Arial" w:cs="Arial"/>
          <w:sz w:val="24"/>
          <w:szCs w:val="24"/>
        </w:rPr>
        <w:t>, at</w:t>
      </w:r>
      <w:r w:rsidR="009A6079" w:rsidRPr="00BF6086">
        <w:rPr>
          <w:rFonts w:ascii="Arial" w:hAnsi="Arial" w:cs="Arial"/>
          <w:sz w:val="24"/>
          <w:szCs w:val="24"/>
        </w:rPr>
        <w:t xml:space="preserve"> the moment </w:t>
      </w:r>
      <w:r w:rsidR="00D66F66" w:rsidRPr="00BF6086">
        <w:rPr>
          <w:rFonts w:ascii="Arial" w:hAnsi="Arial" w:cs="Arial"/>
          <w:sz w:val="24"/>
          <w:szCs w:val="24"/>
        </w:rPr>
        <w:t>an</w:t>
      </w:r>
      <w:r w:rsidR="00EC692D" w:rsidRPr="00BF6086">
        <w:rPr>
          <w:rFonts w:ascii="Arial" w:hAnsi="Arial" w:cs="Arial"/>
          <w:sz w:val="24"/>
          <w:szCs w:val="24"/>
        </w:rPr>
        <w:t xml:space="preserve">d </w:t>
      </w:r>
      <w:r w:rsidRPr="00BF6086">
        <w:rPr>
          <w:rFonts w:ascii="Arial" w:hAnsi="Arial" w:cs="Arial"/>
          <w:sz w:val="24"/>
          <w:szCs w:val="24"/>
        </w:rPr>
        <w:t>this are still being defined.</w:t>
      </w:r>
    </w:p>
    <w:p w:rsidR="000706E6" w:rsidRDefault="00A608F9">
      <w:pPr>
        <w:pStyle w:val="ListParagraph"/>
        <w:spacing w:after="0" w:line="360" w:lineRule="auto"/>
        <w:ind w:left="0"/>
        <w:jc w:val="both"/>
        <w:rPr>
          <w:rFonts w:ascii="Arial" w:hAnsi="Arial" w:cs="Arial"/>
          <w:sz w:val="24"/>
          <w:szCs w:val="24"/>
        </w:rPr>
      </w:pPr>
      <w:r w:rsidRPr="00BF6086">
        <w:rPr>
          <w:rFonts w:ascii="Arial" w:hAnsi="Arial" w:cs="Arial"/>
          <w:b/>
          <w:sz w:val="24"/>
          <w:szCs w:val="24"/>
        </w:rPr>
        <w:t xml:space="preserve">Collection coverage </w:t>
      </w:r>
    </w:p>
    <w:p w:rsidR="000706E6" w:rsidRDefault="00B84C4D">
      <w:r w:rsidRPr="00B84C4D">
        <w:rPr>
          <w:rFonts w:ascii="Arial" w:hAnsi="Arial" w:cs="Arial"/>
          <w:sz w:val="24"/>
          <w:szCs w:val="24"/>
        </w:rPr>
        <w:t>The collection at the moment captures the focus of their administration rather than being broad in.</w:t>
      </w:r>
      <w:r w:rsidR="008741FA">
        <w:rPr>
          <w:rFonts w:ascii="Arial" w:hAnsi="Arial" w:cs="Arial"/>
          <w:sz w:val="24"/>
          <w:szCs w:val="24"/>
        </w:rPr>
        <w:t xml:space="preserve"> </w:t>
      </w:r>
      <w:r w:rsidRPr="00B84C4D">
        <w:rPr>
          <w:rFonts w:ascii="Arial" w:hAnsi="Arial" w:cs="Arial"/>
          <w:sz w:val="24"/>
          <w:szCs w:val="24"/>
        </w:rPr>
        <w:t>This  allow</w:t>
      </w:r>
      <w:r w:rsidR="008741FA">
        <w:rPr>
          <w:rFonts w:ascii="Arial" w:hAnsi="Arial" w:cs="Arial"/>
          <w:sz w:val="24"/>
          <w:szCs w:val="24"/>
        </w:rPr>
        <w:t xml:space="preserve">s </w:t>
      </w:r>
      <w:r w:rsidRPr="00B84C4D">
        <w:rPr>
          <w:rFonts w:ascii="Arial" w:hAnsi="Arial" w:cs="Arial"/>
          <w:sz w:val="24"/>
          <w:szCs w:val="24"/>
        </w:rPr>
        <w:t xml:space="preserve"> </w:t>
      </w:r>
      <w:r w:rsidR="008741FA">
        <w:rPr>
          <w:rFonts w:ascii="Arial" w:hAnsi="Arial" w:cs="Arial"/>
          <w:sz w:val="24"/>
          <w:szCs w:val="24"/>
        </w:rPr>
        <w:t xml:space="preserve"> </w:t>
      </w:r>
      <w:r w:rsidRPr="00B84C4D">
        <w:rPr>
          <w:rFonts w:ascii="Arial" w:hAnsi="Arial" w:cs="Arial"/>
          <w:sz w:val="24"/>
          <w:szCs w:val="24"/>
        </w:rPr>
        <w:t>a defined, thematic collection.</w:t>
      </w:r>
      <w:r w:rsidR="00C91CFE">
        <w:rPr>
          <w:rFonts w:ascii="Arial" w:hAnsi="Arial" w:cs="Arial"/>
          <w:sz w:val="24"/>
          <w:szCs w:val="24"/>
        </w:rPr>
        <w:t xml:space="preserve"> </w:t>
      </w:r>
      <w:r w:rsidRPr="00B84C4D">
        <w:rPr>
          <w:rFonts w:ascii="Arial" w:hAnsi="Arial" w:cs="Arial"/>
          <w:sz w:val="24"/>
          <w:szCs w:val="24"/>
        </w:rPr>
        <w:t>The</w:t>
      </w:r>
      <w:r w:rsidR="00C2032B">
        <w:rPr>
          <w:rFonts w:ascii="Arial" w:hAnsi="Arial" w:cs="Arial"/>
          <w:sz w:val="24"/>
          <w:szCs w:val="24"/>
        </w:rPr>
        <w:t xml:space="preserve"> identified areas </w:t>
      </w:r>
      <w:r w:rsidRPr="00B84C4D">
        <w:rPr>
          <w:rFonts w:ascii="Arial" w:hAnsi="Arial" w:cs="Arial"/>
          <w:sz w:val="24"/>
          <w:szCs w:val="24"/>
        </w:rPr>
        <w:t>are</w:t>
      </w:r>
      <w:r w:rsidR="00C91CFE">
        <w:rPr>
          <w:rFonts w:ascii="Arial" w:hAnsi="Arial" w:cs="Arial"/>
          <w:sz w:val="24"/>
          <w:szCs w:val="24"/>
        </w:rPr>
        <w:t>;</w:t>
      </w:r>
    </w:p>
    <w:p w:rsidR="000706E6" w:rsidRDefault="003C0863">
      <w:pPr>
        <w:pStyle w:val="ListParagraph"/>
        <w:numPr>
          <w:ilvl w:val="0"/>
          <w:numId w:val="29"/>
        </w:numPr>
        <w:spacing w:after="0" w:line="360" w:lineRule="auto"/>
        <w:jc w:val="both"/>
        <w:rPr>
          <w:rFonts w:ascii="Arial" w:hAnsi="Arial" w:cs="Arial"/>
          <w:sz w:val="24"/>
          <w:szCs w:val="24"/>
        </w:rPr>
      </w:pPr>
      <w:r w:rsidRPr="00BF6086">
        <w:rPr>
          <w:rFonts w:ascii="Arial" w:hAnsi="Arial" w:cs="Arial"/>
          <w:b/>
          <w:sz w:val="24"/>
          <w:szCs w:val="24"/>
        </w:rPr>
        <w:t xml:space="preserve">Sir Seretse </w:t>
      </w:r>
      <w:proofErr w:type="spellStart"/>
      <w:r w:rsidRPr="00BF6086">
        <w:rPr>
          <w:rFonts w:ascii="Arial" w:hAnsi="Arial" w:cs="Arial"/>
          <w:b/>
          <w:sz w:val="24"/>
          <w:szCs w:val="24"/>
        </w:rPr>
        <w:t>Khama</w:t>
      </w:r>
      <w:proofErr w:type="spellEnd"/>
      <w:r w:rsidR="008C6572" w:rsidRPr="00BF6086">
        <w:rPr>
          <w:rFonts w:ascii="Arial" w:hAnsi="Arial" w:cs="Arial"/>
          <w:sz w:val="24"/>
          <w:szCs w:val="24"/>
        </w:rPr>
        <w:t xml:space="preserve">-Struggle </w:t>
      </w:r>
      <w:r w:rsidRPr="00BF6086">
        <w:rPr>
          <w:rFonts w:ascii="Arial" w:hAnsi="Arial" w:cs="Arial"/>
          <w:sz w:val="24"/>
          <w:szCs w:val="24"/>
        </w:rPr>
        <w:t>for democracy and liberation from racism</w:t>
      </w:r>
    </w:p>
    <w:p w:rsidR="000706E6" w:rsidRDefault="003C0863">
      <w:pPr>
        <w:pStyle w:val="ListParagraph"/>
        <w:numPr>
          <w:ilvl w:val="0"/>
          <w:numId w:val="29"/>
        </w:numPr>
        <w:spacing w:after="0" w:line="360" w:lineRule="auto"/>
        <w:jc w:val="both"/>
        <w:rPr>
          <w:rFonts w:ascii="Arial" w:hAnsi="Arial" w:cs="Arial"/>
          <w:sz w:val="24"/>
          <w:szCs w:val="24"/>
        </w:rPr>
      </w:pPr>
      <w:r w:rsidRPr="00BF6086">
        <w:rPr>
          <w:rFonts w:ascii="Arial" w:hAnsi="Arial" w:cs="Arial"/>
          <w:b/>
          <w:sz w:val="24"/>
          <w:szCs w:val="24"/>
        </w:rPr>
        <w:t xml:space="preserve">Sir </w:t>
      </w:r>
      <w:proofErr w:type="spellStart"/>
      <w:r w:rsidRPr="00BF6086">
        <w:rPr>
          <w:rFonts w:ascii="Arial" w:hAnsi="Arial" w:cs="Arial"/>
          <w:b/>
          <w:sz w:val="24"/>
          <w:szCs w:val="24"/>
        </w:rPr>
        <w:t>Ketumile</w:t>
      </w:r>
      <w:proofErr w:type="spellEnd"/>
      <w:r w:rsidRPr="00BF6086">
        <w:rPr>
          <w:rFonts w:ascii="Arial" w:hAnsi="Arial" w:cs="Arial"/>
          <w:b/>
          <w:sz w:val="24"/>
          <w:szCs w:val="24"/>
        </w:rPr>
        <w:t xml:space="preserve"> </w:t>
      </w:r>
      <w:proofErr w:type="spellStart"/>
      <w:r w:rsidRPr="00BF6086">
        <w:rPr>
          <w:rFonts w:ascii="Arial" w:hAnsi="Arial" w:cs="Arial"/>
          <w:b/>
          <w:sz w:val="24"/>
          <w:szCs w:val="24"/>
        </w:rPr>
        <w:t>Masire</w:t>
      </w:r>
      <w:proofErr w:type="spellEnd"/>
      <w:r w:rsidRPr="00BF6086">
        <w:rPr>
          <w:rFonts w:ascii="Arial" w:hAnsi="Arial" w:cs="Arial"/>
          <w:sz w:val="24"/>
          <w:szCs w:val="24"/>
        </w:rPr>
        <w:t>-Economic Transformation</w:t>
      </w:r>
    </w:p>
    <w:p w:rsidR="000706E6" w:rsidRDefault="003C0863">
      <w:pPr>
        <w:pStyle w:val="ListParagraph"/>
        <w:numPr>
          <w:ilvl w:val="0"/>
          <w:numId w:val="29"/>
        </w:numPr>
        <w:spacing w:after="0" w:line="360" w:lineRule="auto"/>
        <w:jc w:val="both"/>
        <w:rPr>
          <w:rFonts w:ascii="Arial" w:hAnsi="Arial" w:cs="Arial"/>
          <w:sz w:val="24"/>
          <w:szCs w:val="24"/>
        </w:rPr>
      </w:pPr>
      <w:r w:rsidRPr="00BF6086">
        <w:rPr>
          <w:rFonts w:ascii="Arial" w:hAnsi="Arial" w:cs="Arial"/>
          <w:b/>
          <w:sz w:val="24"/>
          <w:szCs w:val="24"/>
        </w:rPr>
        <w:t xml:space="preserve">Sir Festus </w:t>
      </w:r>
      <w:proofErr w:type="spellStart"/>
      <w:r w:rsidRPr="00BF6086">
        <w:rPr>
          <w:rFonts w:ascii="Arial" w:hAnsi="Arial" w:cs="Arial"/>
          <w:b/>
          <w:sz w:val="24"/>
          <w:szCs w:val="24"/>
        </w:rPr>
        <w:t>Mogae</w:t>
      </w:r>
      <w:proofErr w:type="spellEnd"/>
      <w:r w:rsidR="008C6572" w:rsidRPr="00BF6086">
        <w:rPr>
          <w:rFonts w:ascii="Arial" w:hAnsi="Arial" w:cs="Arial"/>
          <w:sz w:val="24"/>
          <w:szCs w:val="24"/>
        </w:rPr>
        <w:t xml:space="preserve">-  </w:t>
      </w:r>
      <w:r w:rsidR="00C91CFE">
        <w:rPr>
          <w:rFonts w:ascii="Arial" w:hAnsi="Arial" w:cs="Arial"/>
          <w:sz w:val="24"/>
          <w:szCs w:val="24"/>
        </w:rPr>
        <w:t>A</w:t>
      </w:r>
      <w:r w:rsidR="008C6572" w:rsidRPr="00BF6086">
        <w:rPr>
          <w:rFonts w:ascii="Arial" w:hAnsi="Arial" w:cs="Arial"/>
          <w:sz w:val="24"/>
          <w:szCs w:val="24"/>
        </w:rPr>
        <w:t>ctivism on</w:t>
      </w:r>
      <w:r w:rsidRPr="00BF6086">
        <w:rPr>
          <w:rFonts w:ascii="Arial" w:hAnsi="Arial" w:cs="Arial"/>
          <w:sz w:val="24"/>
          <w:szCs w:val="24"/>
        </w:rPr>
        <w:t xml:space="preserve"> HIV/AIDS</w:t>
      </w:r>
    </w:p>
    <w:p w:rsidR="000706E6" w:rsidRDefault="003C0863">
      <w:pPr>
        <w:pStyle w:val="ListParagraph"/>
        <w:numPr>
          <w:ilvl w:val="0"/>
          <w:numId w:val="29"/>
        </w:numPr>
        <w:spacing w:after="0" w:line="360" w:lineRule="auto"/>
        <w:jc w:val="both"/>
        <w:rPr>
          <w:rFonts w:ascii="Arial" w:hAnsi="Arial" w:cs="Arial"/>
          <w:sz w:val="24"/>
          <w:szCs w:val="24"/>
        </w:rPr>
      </w:pPr>
      <w:r w:rsidRPr="00BF6086">
        <w:rPr>
          <w:rFonts w:ascii="Arial" w:hAnsi="Arial" w:cs="Arial"/>
          <w:b/>
          <w:sz w:val="24"/>
          <w:szCs w:val="24"/>
        </w:rPr>
        <w:t xml:space="preserve">Sir Seretse </w:t>
      </w:r>
      <w:proofErr w:type="spellStart"/>
      <w:r w:rsidRPr="00BF6086">
        <w:rPr>
          <w:rFonts w:ascii="Arial" w:hAnsi="Arial" w:cs="Arial"/>
          <w:b/>
          <w:sz w:val="24"/>
          <w:szCs w:val="24"/>
        </w:rPr>
        <w:t>Khama</w:t>
      </w:r>
      <w:proofErr w:type="spellEnd"/>
      <w:r w:rsidRPr="00BF6086">
        <w:rPr>
          <w:rFonts w:ascii="Arial" w:hAnsi="Arial" w:cs="Arial"/>
          <w:b/>
          <w:sz w:val="24"/>
          <w:szCs w:val="24"/>
        </w:rPr>
        <w:t xml:space="preserve"> Ian </w:t>
      </w:r>
      <w:proofErr w:type="spellStart"/>
      <w:r w:rsidRPr="00BF6086">
        <w:rPr>
          <w:rFonts w:ascii="Arial" w:hAnsi="Arial" w:cs="Arial"/>
          <w:b/>
          <w:sz w:val="24"/>
          <w:szCs w:val="24"/>
        </w:rPr>
        <w:t>Khama</w:t>
      </w:r>
      <w:proofErr w:type="spellEnd"/>
      <w:r w:rsidRPr="00BF6086">
        <w:rPr>
          <w:rFonts w:ascii="Arial" w:hAnsi="Arial" w:cs="Arial"/>
          <w:sz w:val="24"/>
          <w:szCs w:val="24"/>
        </w:rPr>
        <w:t xml:space="preserve">-Poverty eradication and service delivery, wildlife conservation, </w:t>
      </w:r>
      <w:r w:rsidR="00315CD0">
        <w:rPr>
          <w:rFonts w:ascii="Arial" w:hAnsi="Arial" w:cs="Arial"/>
          <w:sz w:val="24"/>
          <w:szCs w:val="24"/>
        </w:rPr>
        <w:t>national security</w:t>
      </w:r>
      <w:r w:rsidR="0004639D" w:rsidRPr="00BF6086">
        <w:rPr>
          <w:rFonts w:ascii="Arial" w:hAnsi="Arial" w:cs="Arial"/>
          <w:sz w:val="24"/>
          <w:szCs w:val="24"/>
        </w:rPr>
        <w:t>.</w:t>
      </w:r>
    </w:p>
    <w:p w:rsidR="000706E6" w:rsidRDefault="000706E6">
      <w:pPr>
        <w:pStyle w:val="ListParagraph"/>
        <w:spacing w:after="0" w:line="360" w:lineRule="auto"/>
        <w:ind w:left="0"/>
        <w:jc w:val="both"/>
        <w:rPr>
          <w:rFonts w:ascii="Arial" w:hAnsi="Arial" w:cs="Arial"/>
          <w:sz w:val="24"/>
          <w:szCs w:val="24"/>
        </w:rPr>
      </w:pPr>
    </w:p>
    <w:p w:rsidR="000706E6" w:rsidRDefault="00D2201D">
      <w:pPr>
        <w:pStyle w:val="ListParagraph"/>
        <w:spacing w:after="0" w:line="360" w:lineRule="auto"/>
        <w:ind w:left="0"/>
        <w:jc w:val="both"/>
        <w:rPr>
          <w:rFonts w:ascii="Arial" w:hAnsi="Arial" w:cs="Arial"/>
          <w:sz w:val="24"/>
          <w:szCs w:val="24"/>
        </w:rPr>
      </w:pPr>
      <w:r>
        <w:rPr>
          <w:rFonts w:ascii="Arial" w:hAnsi="Arial" w:cs="Arial"/>
          <w:sz w:val="24"/>
          <w:szCs w:val="24"/>
        </w:rPr>
        <w:t xml:space="preserve">The intention is </w:t>
      </w:r>
      <w:r w:rsidR="0004639D" w:rsidRPr="00BF6086">
        <w:rPr>
          <w:rFonts w:ascii="Arial" w:hAnsi="Arial" w:cs="Arial"/>
          <w:sz w:val="24"/>
          <w:szCs w:val="24"/>
        </w:rPr>
        <w:t xml:space="preserve">to </w:t>
      </w:r>
      <w:r w:rsidR="00EC692D" w:rsidRPr="00BF6086">
        <w:rPr>
          <w:rFonts w:ascii="Arial" w:hAnsi="Arial" w:cs="Arial"/>
          <w:sz w:val="24"/>
          <w:szCs w:val="24"/>
        </w:rPr>
        <w:t>cover these</w:t>
      </w:r>
      <w:r w:rsidR="0004639D" w:rsidRPr="00BF6086">
        <w:rPr>
          <w:rFonts w:ascii="Arial" w:hAnsi="Arial" w:cs="Arial"/>
          <w:sz w:val="24"/>
          <w:szCs w:val="24"/>
        </w:rPr>
        <w:t xml:space="preserve"> areas in depth and go on to grow other </w:t>
      </w:r>
    </w:p>
    <w:p w:rsidR="000706E6" w:rsidRDefault="00D2201D">
      <w:pPr>
        <w:pStyle w:val="ListParagraph"/>
        <w:spacing w:after="0" w:line="360" w:lineRule="auto"/>
        <w:ind w:left="0"/>
        <w:jc w:val="both"/>
        <w:rPr>
          <w:rFonts w:ascii="Arial" w:hAnsi="Arial" w:cs="Arial"/>
          <w:sz w:val="24"/>
          <w:szCs w:val="24"/>
        </w:rPr>
      </w:pPr>
      <w:r>
        <w:rPr>
          <w:rFonts w:ascii="Arial" w:hAnsi="Arial" w:cs="Arial"/>
          <w:sz w:val="24"/>
          <w:szCs w:val="24"/>
        </w:rPr>
        <w:t>t</w:t>
      </w:r>
      <w:r w:rsidRPr="00BF6086">
        <w:rPr>
          <w:rFonts w:ascii="Arial" w:hAnsi="Arial" w:cs="Arial"/>
          <w:sz w:val="24"/>
          <w:szCs w:val="24"/>
        </w:rPr>
        <w:t>hematic</w:t>
      </w:r>
      <w:r w:rsidR="00256AF3" w:rsidRPr="00BF6086">
        <w:rPr>
          <w:rFonts w:ascii="Arial" w:hAnsi="Arial" w:cs="Arial"/>
          <w:sz w:val="24"/>
          <w:szCs w:val="24"/>
        </w:rPr>
        <w:t xml:space="preserve"> areas with time as</w:t>
      </w:r>
      <w:r w:rsidR="00C91CFE">
        <w:rPr>
          <w:rFonts w:ascii="Arial" w:hAnsi="Arial" w:cs="Arial"/>
          <w:sz w:val="24"/>
          <w:szCs w:val="24"/>
        </w:rPr>
        <w:t xml:space="preserve"> </w:t>
      </w:r>
      <w:r w:rsidR="00256AF3" w:rsidRPr="00BF6086">
        <w:rPr>
          <w:rFonts w:ascii="Arial" w:hAnsi="Arial" w:cs="Arial"/>
          <w:sz w:val="24"/>
          <w:szCs w:val="24"/>
        </w:rPr>
        <w:t>the collection</w:t>
      </w:r>
      <w:r>
        <w:rPr>
          <w:rFonts w:ascii="Arial" w:hAnsi="Arial" w:cs="Arial"/>
          <w:sz w:val="24"/>
          <w:szCs w:val="24"/>
        </w:rPr>
        <w:t xml:space="preserve"> grows</w:t>
      </w:r>
      <w:r w:rsidR="00256AF3" w:rsidRPr="00BF6086">
        <w:rPr>
          <w:rFonts w:ascii="Arial" w:hAnsi="Arial" w:cs="Arial"/>
          <w:sz w:val="24"/>
          <w:szCs w:val="24"/>
        </w:rPr>
        <w:t>.</w:t>
      </w:r>
      <w:r w:rsidR="00C91CFE">
        <w:rPr>
          <w:rFonts w:ascii="Arial" w:hAnsi="Arial" w:cs="Arial"/>
          <w:sz w:val="24"/>
          <w:szCs w:val="24"/>
        </w:rPr>
        <w:t xml:space="preserve">  </w:t>
      </w:r>
      <w:r w:rsidR="003C0863" w:rsidRPr="00BF6086">
        <w:rPr>
          <w:rFonts w:ascii="Arial" w:hAnsi="Arial" w:cs="Arial"/>
          <w:sz w:val="24"/>
          <w:szCs w:val="24"/>
        </w:rPr>
        <w:t>Example foreign relations</w:t>
      </w:r>
      <w:r w:rsidR="00286EF4">
        <w:rPr>
          <w:rFonts w:ascii="Arial" w:hAnsi="Arial" w:cs="Arial"/>
          <w:sz w:val="24"/>
          <w:szCs w:val="24"/>
        </w:rPr>
        <w:t xml:space="preserve">, </w:t>
      </w:r>
      <w:r w:rsidR="00C91CFE">
        <w:rPr>
          <w:rFonts w:ascii="Arial" w:hAnsi="Arial" w:cs="Arial"/>
          <w:sz w:val="24"/>
          <w:szCs w:val="24"/>
        </w:rPr>
        <w:t xml:space="preserve"> political</w:t>
      </w:r>
      <w:r w:rsidR="003C0863" w:rsidRPr="00BF6086">
        <w:rPr>
          <w:rFonts w:ascii="Arial" w:hAnsi="Arial" w:cs="Arial"/>
          <w:sz w:val="24"/>
          <w:szCs w:val="24"/>
        </w:rPr>
        <w:t xml:space="preserve"> influence</w:t>
      </w:r>
      <w:r>
        <w:rPr>
          <w:rFonts w:ascii="Arial" w:hAnsi="Arial" w:cs="Arial"/>
          <w:sz w:val="24"/>
          <w:szCs w:val="24"/>
        </w:rPr>
        <w:t>.</w:t>
      </w:r>
      <w:r w:rsidR="00C91CFE">
        <w:rPr>
          <w:rFonts w:ascii="Arial" w:hAnsi="Arial" w:cs="Arial"/>
          <w:sz w:val="24"/>
          <w:szCs w:val="24"/>
        </w:rPr>
        <w:t xml:space="preserve"> </w:t>
      </w:r>
      <w:r>
        <w:rPr>
          <w:rFonts w:ascii="Arial" w:hAnsi="Arial" w:cs="Arial"/>
          <w:sz w:val="24"/>
          <w:szCs w:val="24"/>
        </w:rPr>
        <w:t xml:space="preserve">The services </w:t>
      </w:r>
      <w:r w:rsidR="00256AF3" w:rsidRPr="00BF6086">
        <w:rPr>
          <w:rFonts w:ascii="Arial" w:hAnsi="Arial" w:cs="Arial"/>
          <w:sz w:val="24"/>
          <w:szCs w:val="24"/>
        </w:rPr>
        <w:t xml:space="preserve"> and the collection </w:t>
      </w:r>
      <w:r w:rsidRPr="00BF6086">
        <w:rPr>
          <w:rFonts w:ascii="Arial" w:hAnsi="Arial" w:cs="Arial"/>
          <w:sz w:val="24"/>
          <w:szCs w:val="24"/>
        </w:rPr>
        <w:t xml:space="preserve">are </w:t>
      </w:r>
      <w:r>
        <w:rPr>
          <w:rFonts w:ascii="Arial" w:hAnsi="Arial" w:cs="Arial"/>
          <w:sz w:val="24"/>
          <w:szCs w:val="24"/>
        </w:rPr>
        <w:t xml:space="preserve">currently </w:t>
      </w:r>
      <w:r w:rsidR="00256AF3" w:rsidRPr="00BF6086">
        <w:rPr>
          <w:rFonts w:ascii="Arial" w:hAnsi="Arial" w:cs="Arial"/>
          <w:sz w:val="24"/>
          <w:szCs w:val="24"/>
        </w:rPr>
        <w:t xml:space="preserve">provided </w:t>
      </w:r>
      <w:r w:rsidRPr="00BF6086">
        <w:rPr>
          <w:rFonts w:ascii="Arial" w:hAnsi="Arial" w:cs="Arial"/>
          <w:sz w:val="24"/>
          <w:szCs w:val="24"/>
        </w:rPr>
        <w:t xml:space="preserve">onsite, </w:t>
      </w:r>
      <w:r>
        <w:rPr>
          <w:rFonts w:ascii="Arial" w:hAnsi="Arial" w:cs="Arial"/>
          <w:sz w:val="24"/>
          <w:szCs w:val="24"/>
        </w:rPr>
        <w:t xml:space="preserve">however it is envisaged that </w:t>
      </w:r>
      <w:r w:rsidR="00256AF3" w:rsidRPr="00BF6086">
        <w:rPr>
          <w:rFonts w:ascii="Arial" w:hAnsi="Arial" w:cs="Arial"/>
          <w:sz w:val="24"/>
          <w:szCs w:val="24"/>
        </w:rPr>
        <w:t>they will be remotely provided or accessible.</w:t>
      </w:r>
    </w:p>
    <w:p w:rsidR="000706E6" w:rsidRDefault="000706E6">
      <w:pPr>
        <w:pStyle w:val="ListParagraph"/>
        <w:spacing w:after="0" w:line="360" w:lineRule="auto"/>
        <w:ind w:left="0"/>
        <w:jc w:val="both"/>
        <w:rPr>
          <w:rFonts w:ascii="Arial" w:hAnsi="Arial" w:cs="Arial"/>
          <w:b/>
          <w:sz w:val="24"/>
          <w:szCs w:val="24"/>
        </w:rPr>
      </w:pPr>
    </w:p>
    <w:tbl>
      <w:tblPr>
        <w:tblStyle w:val="TableGrid"/>
        <w:tblW w:w="7982" w:type="dxa"/>
        <w:tblInd w:w="1440" w:type="dxa"/>
        <w:tblLook w:val="04A0" w:firstRow="1" w:lastRow="0" w:firstColumn="1" w:lastColumn="0" w:noHBand="0" w:noVBand="1"/>
      </w:tblPr>
      <w:tblGrid>
        <w:gridCol w:w="3991"/>
        <w:gridCol w:w="3991"/>
      </w:tblGrid>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b/>
                <w:color w:val="000000" w:themeColor="dark1"/>
                <w:kern w:val="24"/>
              </w:rPr>
            </w:pPr>
            <w:r w:rsidRPr="00B84C4D">
              <w:rPr>
                <w:rFonts w:ascii="Arial" w:hAnsi="Arial" w:cs="Arial"/>
                <w:b/>
                <w:color w:val="000000" w:themeColor="dark1"/>
                <w:kern w:val="24"/>
              </w:rPr>
              <w:t>FORMAT</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b/>
                <w:color w:val="000000" w:themeColor="dark1"/>
                <w:kern w:val="24"/>
              </w:rPr>
            </w:pPr>
            <w:r w:rsidRPr="00B84C4D">
              <w:rPr>
                <w:rFonts w:ascii="Arial" w:hAnsi="Arial" w:cs="Arial"/>
                <w:b/>
                <w:color w:val="000000" w:themeColor="dark1"/>
                <w:kern w:val="24"/>
              </w:rPr>
              <w:t xml:space="preserve"> NO OF HOLDINGS</w:t>
            </w:r>
          </w:p>
        </w:tc>
      </w:tr>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Books</w:t>
            </w:r>
          </w:p>
        </w:tc>
        <w:tc>
          <w:tcPr>
            <w:tcW w:w="3991" w:type="dxa"/>
          </w:tcPr>
          <w:p w:rsidR="000706E6" w:rsidRDefault="00B84C4D">
            <w:pPr>
              <w:pStyle w:val="NormalWeb"/>
              <w:tabs>
                <w:tab w:val="center" w:pos="1887"/>
              </w:tabs>
              <w:spacing w:before="0" w:beforeAutospacing="0" w:after="0" w:afterAutospacing="0" w:line="360" w:lineRule="auto"/>
              <w:jc w:val="both"/>
              <w:rPr>
                <w:rFonts w:ascii="Arial" w:hAnsi="Arial" w:cs="Arial"/>
              </w:rPr>
            </w:pPr>
            <w:r w:rsidRPr="00B84C4D">
              <w:rPr>
                <w:rFonts w:ascii="Arial" w:hAnsi="Arial" w:cs="Arial"/>
                <w:color w:val="000000" w:themeColor="dark1"/>
                <w:kern w:val="24"/>
              </w:rPr>
              <w:t xml:space="preserve">14 </w:t>
            </w:r>
          </w:p>
        </w:tc>
      </w:tr>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Pamphlets</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 xml:space="preserve">33 </w:t>
            </w:r>
          </w:p>
        </w:tc>
      </w:tr>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Newspaper articles</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1</w:t>
            </w:r>
          </w:p>
        </w:tc>
      </w:tr>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Journal articles</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6</w:t>
            </w:r>
          </w:p>
        </w:tc>
      </w:tr>
      <w:tr w:rsidR="00AD704C" w:rsidRPr="00BF6086" w:rsidTr="00D91A2E">
        <w:trPr>
          <w:trHeight w:val="294"/>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Photos</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color w:val="000000" w:themeColor="dark1"/>
                <w:kern w:val="24"/>
              </w:rPr>
              <w:t>31</w:t>
            </w:r>
          </w:p>
        </w:tc>
      </w:tr>
      <w:tr w:rsidR="00AD704C" w:rsidRPr="00BF6086" w:rsidTr="00D91A2E">
        <w:trPr>
          <w:trHeight w:val="311"/>
        </w:trPr>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b/>
                <w:bCs/>
                <w:color w:val="000000" w:themeColor="dark1"/>
                <w:kern w:val="24"/>
              </w:rPr>
              <w:t>Total</w:t>
            </w:r>
          </w:p>
        </w:tc>
        <w:tc>
          <w:tcPr>
            <w:tcW w:w="3991" w:type="dxa"/>
          </w:tcPr>
          <w:p w:rsidR="00AD704C" w:rsidRPr="00BF6086" w:rsidRDefault="00B84C4D">
            <w:pPr>
              <w:pStyle w:val="NormalWeb"/>
              <w:spacing w:before="0" w:beforeAutospacing="0" w:after="0" w:afterAutospacing="0" w:line="360" w:lineRule="auto"/>
              <w:jc w:val="both"/>
              <w:rPr>
                <w:rFonts w:ascii="Arial" w:hAnsi="Arial" w:cs="Arial"/>
              </w:rPr>
            </w:pPr>
            <w:r w:rsidRPr="00B84C4D">
              <w:rPr>
                <w:rFonts w:ascii="Arial" w:hAnsi="Arial" w:cs="Arial"/>
                <w:b/>
                <w:bCs/>
                <w:color w:val="000000" w:themeColor="dark1"/>
                <w:kern w:val="24"/>
              </w:rPr>
              <w:t>90 items</w:t>
            </w:r>
          </w:p>
        </w:tc>
      </w:tr>
    </w:tbl>
    <w:p w:rsidR="00B93241" w:rsidRPr="00BF6086" w:rsidRDefault="00593FDD" w:rsidP="00B93241">
      <w:pPr>
        <w:spacing w:line="360" w:lineRule="auto"/>
        <w:jc w:val="both"/>
        <w:rPr>
          <w:rFonts w:ascii="Arial" w:hAnsi="Arial" w:cs="Arial"/>
          <w:b/>
          <w:sz w:val="24"/>
          <w:szCs w:val="24"/>
        </w:rPr>
      </w:pPr>
      <w:r w:rsidRPr="00BF6086">
        <w:rPr>
          <w:rFonts w:ascii="Arial" w:hAnsi="Arial" w:cs="Arial"/>
          <w:b/>
          <w:sz w:val="24"/>
          <w:szCs w:val="24"/>
        </w:rPr>
        <w:t xml:space="preserve">Table </w:t>
      </w:r>
      <w:r w:rsidR="009E3D5A">
        <w:rPr>
          <w:rFonts w:ascii="Arial" w:hAnsi="Arial" w:cs="Arial"/>
          <w:b/>
          <w:sz w:val="24"/>
          <w:szCs w:val="24"/>
        </w:rPr>
        <w:t>1</w:t>
      </w:r>
      <w:r w:rsidR="00BD21E7" w:rsidRPr="00BF6086">
        <w:rPr>
          <w:rFonts w:ascii="Arial" w:hAnsi="Arial" w:cs="Arial"/>
          <w:b/>
          <w:sz w:val="24"/>
          <w:szCs w:val="24"/>
        </w:rPr>
        <w:t>:</w:t>
      </w:r>
      <w:r w:rsidR="00C91CFE">
        <w:rPr>
          <w:rFonts w:ascii="Arial" w:hAnsi="Arial" w:cs="Arial"/>
          <w:b/>
          <w:sz w:val="24"/>
          <w:szCs w:val="24"/>
        </w:rPr>
        <w:t xml:space="preserve"> </w:t>
      </w:r>
      <w:r w:rsidR="00BD21E7" w:rsidRPr="00BF6086">
        <w:rPr>
          <w:rFonts w:ascii="Arial" w:hAnsi="Arial" w:cs="Arial"/>
          <w:b/>
          <w:sz w:val="24"/>
          <w:szCs w:val="24"/>
        </w:rPr>
        <w:t>Statistics of</w:t>
      </w:r>
      <w:r w:rsidRPr="00BF6086">
        <w:rPr>
          <w:rFonts w:ascii="Arial" w:hAnsi="Arial" w:cs="Arial"/>
          <w:b/>
          <w:sz w:val="24"/>
          <w:szCs w:val="24"/>
        </w:rPr>
        <w:t xml:space="preserve"> the</w:t>
      </w:r>
      <w:r w:rsidR="00B93241" w:rsidRPr="00B93241">
        <w:rPr>
          <w:rFonts w:ascii="Arial" w:hAnsi="Arial" w:cs="Arial"/>
          <w:b/>
          <w:sz w:val="24"/>
          <w:szCs w:val="24"/>
        </w:rPr>
        <w:t xml:space="preserve"> </w:t>
      </w:r>
      <w:r w:rsidR="00B93241" w:rsidRPr="00BF6086">
        <w:rPr>
          <w:rFonts w:ascii="Arial" w:hAnsi="Arial" w:cs="Arial"/>
          <w:b/>
          <w:sz w:val="24"/>
          <w:szCs w:val="24"/>
        </w:rPr>
        <w:t>collection and its constituents (as at May 2018)</w:t>
      </w:r>
    </w:p>
    <w:p w:rsidR="00726064" w:rsidRPr="00BF6086" w:rsidRDefault="00956E7C">
      <w:pPr>
        <w:spacing w:line="360" w:lineRule="auto"/>
        <w:jc w:val="both"/>
        <w:rPr>
          <w:rFonts w:ascii="Arial" w:hAnsi="Arial" w:cs="Arial"/>
          <w:b/>
          <w:sz w:val="24"/>
          <w:szCs w:val="24"/>
        </w:rPr>
      </w:pPr>
      <w:r w:rsidRPr="00950ABD">
        <w:rPr>
          <w:rFonts w:ascii="Arial" w:hAnsi="Arial" w:cs="Arial"/>
          <w:noProof/>
          <w:sz w:val="24"/>
          <w:szCs w:val="24"/>
          <w:lang w:val="en-US"/>
        </w:rPr>
        <w:lastRenderedPageBreak/>
        <w:drawing>
          <wp:inline distT="0" distB="0" distL="0" distR="0">
            <wp:extent cx="6105525" cy="2543175"/>
            <wp:effectExtent l="0" t="0" r="9525" b="9525"/>
            <wp:docPr id="2" name="Picture 2" descr="C:\Users\tladio\Desktop\BiustLibrary\_DSC3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ladio\Desktop\BiustLibrary\_DSC34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02820" cy="2542048"/>
                    </a:xfrm>
                    <a:prstGeom prst="rect">
                      <a:avLst/>
                    </a:prstGeom>
                    <a:noFill/>
                    <a:ln>
                      <a:noFill/>
                    </a:ln>
                  </pic:spPr>
                </pic:pic>
              </a:graphicData>
            </a:graphic>
          </wp:inline>
        </w:drawing>
      </w:r>
    </w:p>
    <w:p w:rsidR="00956E7C" w:rsidRPr="00BF6086" w:rsidRDefault="00563441">
      <w:pPr>
        <w:spacing w:line="360" w:lineRule="auto"/>
        <w:jc w:val="both"/>
        <w:rPr>
          <w:rFonts w:ascii="Arial" w:hAnsi="Arial" w:cs="Arial"/>
          <w:b/>
          <w:i/>
          <w:sz w:val="24"/>
          <w:szCs w:val="24"/>
        </w:rPr>
      </w:pPr>
      <w:r w:rsidRPr="00BF6086">
        <w:rPr>
          <w:rFonts w:ascii="Arial" w:hAnsi="Arial" w:cs="Arial"/>
          <w:b/>
          <w:i/>
          <w:sz w:val="24"/>
          <w:szCs w:val="24"/>
        </w:rPr>
        <w:t>Figure 2: The</w:t>
      </w:r>
      <w:r w:rsidR="00956E7C" w:rsidRPr="00BF6086">
        <w:rPr>
          <w:rFonts w:ascii="Arial" w:hAnsi="Arial" w:cs="Arial"/>
          <w:b/>
          <w:i/>
          <w:sz w:val="24"/>
          <w:szCs w:val="24"/>
        </w:rPr>
        <w:t xml:space="preserve"> display room with the presidents’ photos and books to kick start the incubation of the presidential collection.</w:t>
      </w:r>
    </w:p>
    <w:tbl>
      <w:tblPr>
        <w:tblStyle w:val="TableGrid"/>
        <w:tblW w:w="0" w:type="auto"/>
        <w:tblLook w:val="04A0" w:firstRow="1" w:lastRow="0" w:firstColumn="1" w:lastColumn="0" w:noHBand="0" w:noVBand="1"/>
      </w:tblPr>
      <w:tblGrid>
        <w:gridCol w:w="2297"/>
        <w:gridCol w:w="3069"/>
        <w:gridCol w:w="3876"/>
      </w:tblGrid>
      <w:tr w:rsidR="00D520D6" w:rsidRPr="00BF6086" w:rsidTr="00AB352B">
        <w:tc>
          <w:tcPr>
            <w:tcW w:w="2297" w:type="dxa"/>
          </w:tcPr>
          <w:p w:rsidR="001A3EC3" w:rsidRPr="00BF6086" w:rsidRDefault="001A3EC3">
            <w:pPr>
              <w:spacing w:after="160" w:line="360" w:lineRule="auto"/>
              <w:jc w:val="both"/>
              <w:rPr>
                <w:rFonts w:ascii="Arial" w:hAnsi="Arial" w:cs="Arial"/>
                <w:b/>
                <w:sz w:val="24"/>
                <w:szCs w:val="24"/>
              </w:rPr>
            </w:pPr>
            <w:r w:rsidRPr="00BF6086">
              <w:rPr>
                <w:rFonts w:ascii="Arial" w:hAnsi="Arial" w:cs="Arial"/>
                <w:b/>
                <w:sz w:val="24"/>
                <w:szCs w:val="24"/>
              </w:rPr>
              <w:t>ITEM (FORMAT)</w:t>
            </w:r>
          </w:p>
        </w:tc>
        <w:tc>
          <w:tcPr>
            <w:tcW w:w="3069" w:type="dxa"/>
          </w:tcPr>
          <w:p w:rsidR="001A3EC3" w:rsidRPr="00BF6086" w:rsidRDefault="001A3EC3">
            <w:pPr>
              <w:spacing w:after="160" w:line="360" w:lineRule="auto"/>
              <w:jc w:val="both"/>
              <w:rPr>
                <w:rFonts w:ascii="Arial" w:hAnsi="Arial" w:cs="Arial"/>
                <w:b/>
                <w:sz w:val="24"/>
                <w:szCs w:val="24"/>
              </w:rPr>
            </w:pPr>
            <w:r w:rsidRPr="00BF6086">
              <w:rPr>
                <w:rFonts w:ascii="Arial" w:hAnsi="Arial" w:cs="Arial"/>
                <w:b/>
                <w:sz w:val="24"/>
                <w:szCs w:val="24"/>
              </w:rPr>
              <w:t>TITLE</w:t>
            </w:r>
          </w:p>
        </w:tc>
        <w:tc>
          <w:tcPr>
            <w:tcW w:w="3876" w:type="dxa"/>
          </w:tcPr>
          <w:p w:rsidR="001A3EC3" w:rsidRPr="00BF6086" w:rsidRDefault="001A3EC3">
            <w:pPr>
              <w:spacing w:after="160" w:line="360" w:lineRule="auto"/>
              <w:jc w:val="both"/>
              <w:rPr>
                <w:rFonts w:ascii="Arial" w:hAnsi="Arial" w:cs="Arial"/>
                <w:b/>
                <w:sz w:val="24"/>
                <w:szCs w:val="24"/>
              </w:rPr>
            </w:pPr>
            <w:r w:rsidRPr="00BF6086">
              <w:rPr>
                <w:rFonts w:ascii="Arial" w:hAnsi="Arial" w:cs="Arial"/>
                <w:b/>
                <w:sz w:val="24"/>
                <w:szCs w:val="24"/>
              </w:rPr>
              <w:t>PICTURE</w:t>
            </w:r>
          </w:p>
        </w:tc>
      </w:tr>
      <w:tr w:rsidR="00D520D6" w:rsidRPr="00BF6086" w:rsidTr="00AB352B">
        <w:tc>
          <w:tcPr>
            <w:tcW w:w="2297" w:type="dxa"/>
          </w:tcPr>
          <w:p w:rsidR="001A3EC3" w:rsidRPr="00BF6086" w:rsidRDefault="001A3EC3">
            <w:pPr>
              <w:spacing w:after="160" w:line="360" w:lineRule="auto"/>
              <w:jc w:val="both"/>
              <w:rPr>
                <w:rFonts w:ascii="Arial" w:hAnsi="Arial" w:cs="Arial"/>
                <w:sz w:val="24"/>
                <w:szCs w:val="24"/>
              </w:rPr>
            </w:pPr>
            <w:r w:rsidRPr="00BF6086">
              <w:rPr>
                <w:rFonts w:ascii="Arial" w:hAnsi="Arial" w:cs="Arial"/>
                <w:sz w:val="24"/>
                <w:szCs w:val="24"/>
              </w:rPr>
              <w:t>BOOK</w:t>
            </w:r>
          </w:p>
        </w:tc>
        <w:tc>
          <w:tcPr>
            <w:tcW w:w="3069" w:type="dxa"/>
          </w:tcPr>
          <w:p w:rsidR="001A3EC3" w:rsidRPr="00BF6086" w:rsidRDefault="001A3EC3">
            <w:pPr>
              <w:spacing w:after="160" w:line="360" w:lineRule="auto"/>
              <w:jc w:val="both"/>
              <w:rPr>
                <w:rFonts w:ascii="Arial" w:hAnsi="Arial" w:cs="Arial"/>
                <w:sz w:val="24"/>
                <w:szCs w:val="24"/>
              </w:rPr>
            </w:pPr>
            <w:proofErr w:type="spellStart"/>
            <w:r w:rsidRPr="00BF6086">
              <w:rPr>
                <w:rFonts w:ascii="Arial" w:hAnsi="Arial" w:cs="Arial"/>
                <w:sz w:val="24"/>
                <w:szCs w:val="24"/>
              </w:rPr>
              <w:t>Khama;real</w:t>
            </w:r>
            <w:proofErr w:type="spellEnd"/>
            <w:r w:rsidRPr="00BF6086">
              <w:rPr>
                <w:rFonts w:ascii="Arial" w:hAnsi="Arial" w:cs="Arial"/>
                <w:sz w:val="24"/>
                <w:szCs w:val="24"/>
              </w:rPr>
              <w:t xml:space="preserve"> leadership for real  delivery(2008-2013) edited by Lawrence  </w:t>
            </w:r>
            <w:proofErr w:type="spellStart"/>
            <w:r w:rsidRPr="00BF6086">
              <w:rPr>
                <w:rFonts w:ascii="Arial" w:hAnsi="Arial" w:cs="Arial"/>
                <w:sz w:val="24"/>
                <w:szCs w:val="24"/>
              </w:rPr>
              <w:t>Ookeditse</w:t>
            </w:r>
            <w:proofErr w:type="spellEnd"/>
          </w:p>
        </w:tc>
        <w:tc>
          <w:tcPr>
            <w:tcW w:w="3876" w:type="dxa"/>
          </w:tcPr>
          <w:p w:rsidR="001A3EC3" w:rsidRPr="00BF6086" w:rsidRDefault="00405844">
            <w:pPr>
              <w:spacing w:after="160" w:line="360" w:lineRule="auto"/>
              <w:jc w:val="both"/>
              <w:rPr>
                <w:rFonts w:ascii="Arial" w:hAnsi="Arial" w:cs="Arial"/>
                <w:sz w:val="24"/>
                <w:szCs w:val="24"/>
              </w:rPr>
            </w:pPr>
            <w:r w:rsidRPr="00950ABD">
              <w:rPr>
                <w:rFonts w:ascii="Arial" w:hAnsi="Arial" w:cs="Arial"/>
                <w:noProof/>
                <w:sz w:val="24"/>
                <w:szCs w:val="24"/>
                <w:lang w:val="en-US"/>
              </w:rPr>
              <w:drawing>
                <wp:inline distT="0" distB="0" distL="0" distR="0">
                  <wp:extent cx="1809750" cy="1276350"/>
                  <wp:effectExtent l="0" t="0" r="0" b="0"/>
                  <wp:docPr id="4" name="Picture 4" descr="C:\Users\tladio\Desktop\presidential photos 2\20180621_075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ladio\Desktop\presidential photos 2\20180621_07574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0423" cy="1276824"/>
                          </a:xfrm>
                          <a:prstGeom prst="rect">
                            <a:avLst/>
                          </a:prstGeom>
                          <a:noFill/>
                          <a:ln>
                            <a:noFill/>
                          </a:ln>
                        </pic:spPr>
                      </pic:pic>
                    </a:graphicData>
                  </a:graphic>
                </wp:inline>
              </w:drawing>
            </w:r>
          </w:p>
        </w:tc>
      </w:tr>
      <w:tr w:rsidR="00D520D6" w:rsidRPr="00BF6086" w:rsidTr="00AB352B">
        <w:tc>
          <w:tcPr>
            <w:tcW w:w="2297" w:type="dxa"/>
          </w:tcPr>
          <w:p w:rsidR="001A3EC3" w:rsidRPr="00BF6086" w:rsidRDefault="00AC2763">
            <w:pPr>
              <w:spacing w:after="160" w:line="360" w:lineRule="auto"/>
              <w:jc w:val="both"/>
              <w:rPr>
                <w:rFonts w:ascii="Arial" w:hAnsi="Arial" w:cs="Arial"/>
                <w:sz w:val="24"/>
                <w:szCs w:val="24"/>
              </w:rPr>
            </w:pPr>
            <w:r w:rsidRPr="00BF6086">
              <w:rPr>
                <w:rFonts w:ascii="Arial" w:hAnsi="Arial" w:cs="Arial"/>
                <w:sz w:val="24"/>
                <w:szCs w:val="24"/>
              </w:rPr>
              <w:t>poster</w:t>
            </w:r>
          </w:p>
        </w:tc>
        <w:tc>
          <w:tcPr>
            <w:tcW w:w="3069" w:type="dxa"/>
          </w:tcPr>
          <w:p w:rsidR="001A3EC3" w:rsidRPr="00BF6086" w:rsidRDefault="00AC2763">
            <w:pPr>
              <w:spacing w:after="160" w:line="360" w:lineRule="auto"/>
              <w:jc w:val="both"/>
              <w:rPr>
                <w:rFonts w:ascii="Arial" w:hAnsi="Arial" w:cs="Arial"/>
                <w:sz w:val="24"/>
                <w:szCs w:val="24"/>
              </w:rPr>
            </w:pPr>
            <w:r w:rsidRPr="00BF6086">
              <w:rPr>
                <w:rFonts w:ascii="Arial" w:hAnsi="Arial" w:cs="Arial"/>
                <w:sz w:val="24"/>
                <w:szCs w:val="24"/>
              </w:rPr>
              <w:t xml:space="preserve">Members </w:t>
            </w:r>
            <w:r w:rsidR="00035EBA" w:rsidRPr="00BF6086">
              <w:rPr>
                <w:rFonts w:ascii="Arial" w:hAnsi="Arial" w:cs="Arial"/>
                <w:sz w:val="24"/>
                <w:szCs w:val="24"/>
              </w:rPr>
              <w:t>of the</w:t>
            </w:r>
            <w:r w:rsidRPr="00BF6086">
              <w:rPr>
                <w:rFonts w:ascii="Arial" w:hAnsi="Arial" w:cs="Arial"/>
                <w:sz w:val="24"/>
                <w:szCs w:val="24"/>
              </w:rPr>
              <w:t xml:space="preserve"> first parliament </w:t>
            </w:r>
            <w:r w:rsidR="00D05AB3">
              <w:rPr>
                <w:rFonts w:ascii="Arial" w:hAnsi="Arial" w:cs="Arial"/>
                <w:sz w:val="24"/>
                <w:szCs w:val="24"/>
              </w:rPr>
              <w:t>,</w:t>
            </w:r>
            <w:r w:rsidR="00035EBA">
              <w:rPr>
                <w:rFonts w:ascii="Arial" w:hAnsi="Arial" w:cs="Arial"/>
                <w:sz w:val="24"/>
                <w:szCs w:val="24"/>
              </w:rPr>
              <w:t xml:space="preserve"> </w:t>
            </w:r>
            <w:r w:rsidRPr="00BF6086">
              <w:rPr>
                <w:rFonts w:ascii="Arial" w:hAnsi="Arial" w:cs="Arial"/>
                <w:sz w:val="24"/>
                <w:szCs w:val="24"/>
              </w:rPr>
              <w:t>1965-1969</w:t>
            </w:r>
            <w:r w:rsidR="00D05AB3">
              <w:rPr>
                <w:rFonts w:ascii="Arial" w:hAnsi="Arial" w:cs="Arial"/>
                <w:sz w:val="24"/>
                <w:szCs w:val="24"/>
              </w:rPr>
              <w:t>.</w:t>
            </w:r>
          </w:p>
        </w:tc>
        <w:tc>
          <w:tcPr>
            <w:tcW w:w="3876" w:type="dxa"/>
          </w:tcPr>
          <w:p w:rsidR="001A3EC3" w:rsidRPr="00BF6086" w:rsidRDefault="00030E18">
            <w:pPr>
              <w:spacing w:after="160" w:line="360" w:lineRule="auto"/>
              <w:jc w:val="both"/>
              <w:rPr>
                <w:rFonts w:ascii="Arial" w:hAnsi="Arial" w:cs="Arial"/>
                <w:sz w:val="24"/>
                <w:szCs w:val="24"/>
              </w:rPr>
            </w:pPr>
            <w:r w:rsidRPr="00950ABD">
              <w:rPr>
                <w:rFonts w:ascii="Arial" w:hAnsi="Arial" w:cs="Arial"/>
                <w:noProof/>
                <w:sz w:val="24"/>
                <w:szCs w:val="24"/>
                <w:lang w:val="en-US"/>
              </w:rPr>
              <w:drawing>
                <wp:inline distT="0" distB="0" distL="0" distR="0">
                  <wp:extent cx="2076450" cy="1924050"/>
                  <wp:effectExtent l="0" t="0" r="0" b="0"/>
                  <wp:docPr id="11" name="Picture 11" descr="C:\Users\tladio\Desktop\presidential photos 2\20180621_08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ladio\Desktop\presidential photos 2\20180621_08014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76450" cy="1924050"/>
                          </a:xfrm>
                          <a:prstGeom prst="rect">
                            <a:avLst/>
                          </a:prstGeom>
                          <a:noFill/>
                          <a:ln>
                            <a:noFill/>
                          </a:ln>
                        </pic:spPr>
                      </pic:pic>
                    </a:graphicData>
                  </a:graphic>
                </wp:inline>
              </w:drawing>
            </w:r>
          </w:p>
        </w:tc>
      </w:tr>
      <w:tr w:rsidR="00D520D6" w:rsidRPr="00BF6086" w:rsidTr="00AB352B">
        <w:tc>
          <w:tcPr>
            <w:tcW w:w="2297" w:type="dxa"/>
          </w:tcPr>
          <w:p w:rsidR="00AC2763" w:rsidRPr="00BF6086" w:rsidRDefault="001F7D9F">
            <w:pPr>
              <w:spacing w:after="160" w:line="360" w:lineRule="auto"/>
              <w:jc w:val="both"/>
              <w:rPr>
                <w:rFonts w:ascii="Arial" w:hAnsi="Arial" w:cs="Arial"/>
                <w:sz w:val="24"/>
                <w:szCs w:val="24"/>
              </w:rPr>
            </w:pPr>
            <w:r w:rsidRPr="00BF6086">
              <w:rPr>
                <w:rFonts w:ascii="Arial" w:hAnsi="Arial" w:cs="Arial"/>
                <w:sz w:val="24"/>
                <w:szCs w:val="24"/>
              </w:rPr>
              <w:lastRenderedPageBreak/>
              <w:t>Journal article</w:t>
            </w:r>
          </w:p>
        </w:tc>
        <w:tc>
          <w:tcPr>
            <w:tcW w:w="3069" w:type="dxa"/>
          </w:tcPr>
          <w:p w:rsidR="000706E6" w:rsidRDefault="000359D5">
            <w:pPr>
              <w:spacing w:after="160" w:line="360" w:lineRule="auto"/>
              <w:jc w:val="both"/>
              <w:rPr>
                <w:rFonts w:ascii="Arial" w:hAnsi="Arial" w:cs="Arial"/>
                <w:sz w:val="24"/>
                <w:szCs w:val="24"/>
              </w:rPr>
            </w:pPr>
            <w:r w:rsidRPr="00BF6086">
              <w:rPr>
                <w:rFonts w:ascii="Arial" w:hAnsi="Arial" w:cs="Arial"/>
                <w:sz w:val="24"/>
                <w:szCs w:val="24"/>
              </w:rPr>
              <w:t xml:space="preserve">The </w:t>
            </w:r>
            <w:r w:rsidR="00AC2763" w:rsidRPr="00BF6086">
              <w:rPr>
                <w:rFonts w:ascii="Arial" w:hAnsi="Arial" w:cs="Arial"/>
                <w:sz w:val="24"/>
                <w:szCs w:val="24"/>
              </w:rPr>
              <w:t xml:space="preserve">Lusaka </w:t>
            </w:r>
            <w:proofErr w:type="spellStart"/>
            <w:r w:rsidR="00AC2763" w:rsidRPr="00BF6086">
              <w:rPr>
                <w:rFonts w:ascii="Arial" w:hAnsi="Arial" w:cs="Arial"/>
                <w:sz w:val="24"/>
                <w:szCs w:val="24"/>
              </w:rPr>
              <w:t>Agreement:Prospects</w:t>
            </w:r>
            <w:proofErr w:type="spellEnd"/>
            <w:r w:rsidR="00AC2763" w:rsidRPr="00BF6086">
              <w:rPr>
                <w:rFonts w:ascii="Arial" w:hAnsi="Arial" w:cs="Arial"/>
                <w:sz w:val="24"/>
                <w:szCs w:val="24"/>
              </w:rPr>
              <w:t xml:space="preserve"> for peace in the Democratic Republic of Congo </w:t>
            </w:r>
          </w:p>
        </w:tc>
        <w:tc>
          <w:tcPr>
            <w:tcW w:w="3876" w:type="dxa"/>
          </w:tcPr>
          <w:p w:rsidR="00AC2763" w:rsidRPr="00BF6086" w:rsidRDefault="00D520D6">
            <w:pPr>
              <w:spacing w:after="160" w:line="360" w:lineRule="auto"/>
              <w:jc w:val="both"/>
              <w:rPr>
                <w:rFonts w:ascii="Arial" w:hAnsi="Arial" w:cs="Arial"/>
                <w:sz w:val="24"/>
                <w:szCs w:val="24"/>
              </w:rPr>
            </w:pPr>
            <w:r w:rsidRPr="00950ABD">
              <w:rPr>
                <w:rFonts w:ascii="Arial" w:hAnsi="Arial" w:cs="Arial"/>
                <w:noProof/>
                <w:sz w:val="24"/>
                <w:szCs w:val="24"/>
                <w:lang w:val="en-US"/>
              </w:rPr>
              <w:drawing>
                <wp:inline distT="0" distB="0" distL="0" distR="0">
                  <wp:extent cx="2219325" cy="2105025"/>
                  <wp:effectExtent l="0" t="0" r="9525" b="9525"/>
                  <wp:docPr id="14" name="Picture 14" descr="C:\Users\tladio\Desktop\presidential photos 2\20180621_080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ladio\Desktop\presidential photos 2\20180621_08041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9325" cy="2105025"/>
                          </a:xfrm>
                          <a:prstGeom prst="rect">
                            <a:avLst/>
                          </a:prstGeom>
                          <a:noFill/>
                          <a:ln>
                            <a:noFill/>
                          </a:ln>
                        </pic:spPr>
                      </pic:pic>
                    </a:graphicData>
                  </a:graphic>
                </wp:inline>
              </w:drawing>
            </w:r>
          </w:p>
        </w:tc>
      </w:tr>
      <w:tr w:rsidR="00D520D6" w:rsidRPr="00BF6086" w:rsidTr="00AB352B">
        <w:tc>
          <w:tcPr>
            <w:tcW w:w="2297" w:type="dxa"/>
          </w:tcPr>
          <w:p w:rsidR="00AC2763" w:rsidRPr="00BF6086" w:rsidRDefault="00AC2763">
            <w:pPr>
              <w:spacing w:after="160" w:line="360" w:lineRule="auto"/>
              <w:jc w:val="both"/>
              <w:rPr>
                <w:rFonts w:ascii="Arial" w:hAnsi="Arial" w:cs="Arial"/>
                <w:sz w:val="24"/>
                <w:szCs w:val="24"/>
              </w:rPr>
            </w:pPr>
            <w:r w:rsidRPr="00BF6086">
              <w:rPr>
                <w:rFonts w:ascii="Arial" w:hAnsi="Arial" w:cs="Arial"/>
                <w:sz w:val="24"/>
                <w:szCs w:val="24"/>
              </w:rPr>
              <w:t>Book</w:t>
            </w:r>
          </w:p>
        </w:tc>
        <w:tc>
          <w:tcPr>
            <w:tcW w:w="3069" w:type="dxa"/>
          </w:tcPr>
          <w:p w:rsidR="000706E6" w:rsidRDefault="00AC2763">
            <w:pPr>
              <w:spacing w:after="160" w:line="360" w:lineRule="auto"/>
              <w:jc w:val="both"/>
              <w:rPr>
                <w:rFonts w:ascii="Arial" w:hAnsi="Arial" w:cs="Arial"/>
                <w:sz w:val="24"/>
                <w:szCs w:val="24"/>
              </w:rPr>
            </w:pPr>
            <w:r w:rsidRPr="00BF6086">
              <w:rPr>
                <w:rFonts w:ascii="Arial" w:hAnsi="Arial" w:cs="Arial"/>
                <w:sz w:val="24"/>
                <w:szCs w:val="24"/>
              </w:rPr>
              <w:t>Colour bar:</w:t>
            </w:r>
            <w:r w:rsidR="00035EBA">
              <w:rPr>
                <w:rFonts w:ascii="Arial" w:hAnsi="Arial" w:cs="Arial"/>
                <w:sz w:val="24"/>
                <w:szCs w:val="24"/>
              </w:rPr>
              <w:t xml:space="preserve"> </w:t>
            </w:r>
            <w:r w:rsidRPr="00BF6086">
              <w:rPr>
                <w:rFonts w:ascii="Arial" w:hAnsi="Arial" w:cs="Arial"/>
                <w:sz w:val="24"/>
                <w:szCs w:val="24"/>
              </w:rPr>
              <w:t xml:space="preserve">the triumph of Seretse </w:t>
            </w:r>
            <w:proofErr w:type="spellStart"/>
            <w:r w:rsidRPr="00BF6086">
              <w:rPr>
                <w:rFonts w:ascii="Arial" w:hAnsi="Arial" w:cs="Arial"/>
                <w:sz w:val="24"/>
                <w:szCs w:val="24"/>
              </w:rPr>
              <w:t>khama</w:t>
            </w:r>
            <w:proofErr w:type="spellEnd"/>
            <w:r w:rsidRPr="00BF6086">
              <w:rPr>
                <w:rFonts w:ascii="Arial" w:hAnsi="Arial" w:cs="Arial"/>
                <w:sz w:val="24"/>
                <w:szCs w:val="24"/>
              </w:rPr>
              <w:t xml:space="preserve"> and his  nation.</w:t>
            </w:r>
          </w:p>
        </w:tc>
        <w:tc>
          <w:tcPr>
            <w:tcW w:w="3876" w:type="dxa"/>
          </w:tcPr>
          <w:p w:rsidR="00AC2763" w:rsidRPr="00BF6086" w:rsidRDefault="00D520D6">
            <w:pPr>
              <w:spacing w:after="160" w:line="360" w:lineRule="auto"/>
              <w:jc w:val="both"/>
              <w:rPr>
                <w:rFonts w:ascii="Arial" w:hAnsi="Arial" w:cs="Arial"/>
                <w:sz w:val="24"/>
                <w:szCs w:val="24"/>
              </w:rPr>
            </w:pPr>
            <w:r w:rsidRPr="00950ABD">
              <w:rPr>
                <w:rFonts w:ascii="Arial" w:hAnsi="Arial" w:cs="Arial"/>
                <w:noProof/>
                <w:sz w:val="24"/>
                <w:szCs w:val="24"/>
                <w:lang w:val="en-US"/>
              </w:rPr>
              <w:drawing>
                <wp:inline distT="0" distB="0" distL="0" distR="0">
                  <wp:extent cx="2152650" cy="1866900"/>
                  <wp:effectExtent l="0" t="0" r="0" b="0"/>
                  <wp:docPr id="15" name="Picture 15" descr="C:\Users\tladio\Desktop\presidential photos 2\20180621_080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ladio\Desktop\presidential photos 2\20180621_08045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2650" cy="1866900"/>
                          </a:xfrm>
                          <a:prstGeom prst="rect">
                            <a:avLst/>
                          </a:prstGeom>
                          <a:noFill/>
                          <a:ln>
                            <a:noFill/>
                          </a:ln>
                        </pic:spPr>
                      </pic:pic>
                    </a:graphicData>
                  </a:graphic>
                </wp:inline>
              </w:drawing>
            </w:r>
          </w:p>
        </w:tc>
      </w:tr>
    </w:tbl>
    <w:p w:rsidR="004A0CE5" w:rsidRPr="00BF6086" w:rsidRDefault="004A0CE5">
      <w:pPr>
        <w:spacing w:line="360" w:lineRule="auto"/>
        <w:jc w:val="both"/>
        <w:rPr>
          <w:rFonts w:ascii="Arial" w:hAnsi="Arial" w:cs="Arial"/>
          <w:b/>
          <w:i/>
          <w:sz w:val="24"/>
          <w:szCs w:val="24"/>
        </w:rPr>
      </w:pPr>
    </w:p>
    <w:p w:rsidR="004A0CE5" w:rsidRPr="00BF6086" w:rsidRDefault="003A15C0">
      <w:pPr>
        <w:spacing w:line="360" w:lineRule="auto"/>
        <w:jc w:val="both"/>
        <w:rPr>
          <w:rFonts w:ascii="Arial" w:hAnsi="Arial" w:cs="Arial"/>
          <w:b/>
          <w:i/>
          <w:sz w:val="24"/>
          <w:szCs w:val="24"/>
        </w:rPr>
      </w:pPr>
      <w:r w:rsidRPr="00BF6086">
        <w:rPr>
          <w:rFonts w:ascii="Arial" w:hAnsi="Arial" w:cs="Arial"/>
          <w:b/>
          <w:i/>
          <w:sz w:val="24"/>
          <w:szCs w:val="24"/>
        </w:rPr>
        <w:t xml:space="preserve">Table </w:t>
      </w:r>
      <w:r w:rsidR="009E3D5A">
        <w:rPr>
          <w:rFonts w:ascii="Arial" w:hAnsi="Arial" w:cs="Arial"/>
          <w:b/>
          <w:i/>
          <w:sz w:val="24"/>
          <w:szCs w:val="24"/>
        </w:rPr>
        <w:t>2</w:t>
      </w:r>
      <w:r w:rsidR="00E42BCF">
        <w:rPr>
          <w:rFonts w:ascii="Arial" w:hAnsi="Arial" w:cs="Arial"/>
          <w:b/>
          <w:i/>
          <w:sz w:val="24"/>
          <w:szCs w:val="24"/>
        </w:rPr>
        <w:t>:</w:t>
      </w:r>
      <w:r w:rsidR="00E33370" w:rsidRPr="00BF6086">
        <w:rPr>
          <w:rFonts w:ascii="Arial" w:hAnsi="Arial" w:cs="Arial"/>
          <w:b/>
          <w:i/>
          <w:sz w:val="24"/>
          <w:szCs w:val="24"/>
        </w:rPr>
        <w:t xml:space="preserve"> S</w:t>
      </w:r>
      <w:r w:rsidR="004111F9" w:rsidRPr="00BF6086">
        <w:rPr>
          <w:rFonts w:ascii="Arial" w:hAnsi="Arial" w:cs="Arial"/>
          <w:b/>
          <w:i/>
          <w:sz w:val="24"/>
          <w:szCs w:val="24"/>
        </w:rPr>
        <w:t xml:space="preserve">ample of </w:t>
      </w:r>
      <w:r w:rsidR="00DC0014" w:rsidRPr="00BF6086">
        <w:rPr>
          <w:rFonts w:ascii="Arial" w:hAnsi="Arial" w:cs="Arial"/>
          <w:b/>
          <w:i/>
          <w:sz w:val="24"/>
          <w:szCs w:val="24"/>
        </w:rPr>
        <w:t>some of the items currently in the collection</w:t>
      </w:r>
    </w:p>
    <w:p w:rsidR="000706E6" w:rsidRDefault="00E33370">
      <w:pPr>
        <w:pStyle w:val="ListParagraph"/>
        <w:spacing w:after="0" w:line="360" w:lineRule="auto"/>
        <w:ind w:left="0"/>
        <w:rPr>
          <w:rFonts w:ascii="Arial" w:hAnsi="Arial" w:cs="Arial"/>
          <w:b/>
          <w:sz w:val="24"/>
          <w:szCs w:val="24"/>
        </w:rPr>
      </w:pPr>
      <w:r w:rsidRPr="00BF6086">
        <w:rPr>
          <w:rFonts w:ascii="Arial" w:hAnsi="Arial" w:cs="Arial"/>
          <w:b/>
          <w:sz w:val="24"/>
          <w:szCs w:val="24"/>
        </w:rPr>
        <w:t>Collecting strategies</w:t>
      </w:r>
    </w:p>
    <w:p w:rsidR="000706E6" w:rsidRDefault="00726064">
      <w:pPr>
        <w:pStyle w:val="ListParagraph"/>
        <w:spacing w:after="0" w:line="360" w:lineRule="auto"/>
        <w:ind w:left="0"/>
        <w:rPr>
          <w:rFonts w:ascii="Arial" w:hAnsi="Arial" w:cs="Arial"/>
          <w:sz w:val="24"/>
          <w:szCs w:val="24"/>
        </w:rPr>
      </w:pPr>
      <w:r w:rsidRPr="00BF6086">
        <w:rPr>
          <w:rFonts w:ascii="Arial" w:hAnsi="Arial" w:cs="Arial"/>
          <w:sz w:val="24"/>
          <w:szCs w:val="24"/>
        </w:rPr>
        <w:t xml:space="preserve">In </w:t>
      </w:r>
      <w:r w:rsidR="00C91CFE">
        <w:rPr>
          <w:rFonts w:ascii="Arial" w:hAnsi="Arial" w:cs="Arial"/>
          <w:sz w:val="24"/>
          <w:szCs w:val="24"/>
        </w:rPr>
        <w:t>collecting materials</w:t>
      </w:r>
      <w:r w:rsidR="00F66ECF">
        <w:rPr>
          <w:rFonts w:ascii="Arial" w:hAnsi="Arial" w:cs="Arial"/>
          <w:sz w:val="24"/>
          <w:szCs w:val="24"/>
        </w:rPr>
        <w:t>,</w:t>
      </w:r>
      <w:r w:rsidR="00C91CFE">
        <w:rPr>
          <w:rFonts w:ascii="Arial" w:hAnsi="Arial" w:cs="Arial"/>
          <w:sz w:val="24"/>
          <w:szCs w:val="24"/>
        </w:rPr>
        <w:t xml:space="preserve"> </w:t>
      </w:r>
      <w:r w:rsidRPr="00BF6086">
        <w:rPr>
          <w:rFonts w:ascii="Arial" w:hAnsi="Arial" w:cs="Arial"/>
          <w:sz w:val="24"/>
          <w:szCs w:val="24"/>
        </w:rPr>
        <w:t>the following are strategies</w:t>
      </w:r>
      <w:r w:rsidR="00201B4D">
        <w:rPr>
          <w:rFonts w:ascii="Arial" w:hAnsi="Arial" w:cs="Arial"/>
          <w:sz w:val="24"/>
          <w:szCs w:val="24"/>
        </w:rPr>
        <w:t xml:space="preserve"> that we currently use:</w:t>
      </w:r>
    </w:p>
    <w:p w:rsidR="000706E6" w:rsidRDefault="00726064">
      <w:pPr>
        <w:pStyle w:val="ListParagraph"/>
        <w:spacing w:after="0" w:line="360" w:lineRule="auto"/>
        <w:ind w:left="0"/>
        <w:rPr>
          <w:rFonts w:ascii="Arial" w:hAnsi="Arial" w:cs="Arial"/>
          <w:sz w:val="24"/>
          <w:szCs w:val="24"/>
        </w:rPr>
      </w:pPr>
      <w:r w:rsidRPr="00BF6086">
        <w:rPr>
          <w:rFonts w:ascii="Arial" w:hAnsi="Arial" w:cs="Arial"/>
          <w:sz w:val="24"/>
          <w:szCs w:val="24"/>
        </w:rPr>
        <w:t xml:space="preserve">•      Harvesting from internet </w:t>
      </w:r>
      <w:r w:rsidR="00201B4D">
        <w:rPr>
          <w:rFonts w:ascii="Arial" w:hAnsi="Arial" w:cs="Arial"/>
          <w:sz w:val="24"/>
          <w:szCs w:val="24"/>
        </w:rPr>
        <w:t>sources</w:t>
      </w:r>
    </w:p>
    <w:p w:rsidR="000706E6" w:rsidRDefault="00726064">
      <w:pPr>
        <w:pStyle w:val="ListParagraph"/>
        <w:spacing w:after="0" w:line="360" w:lineRule="auto"/>
        <w:ind w:left="0"/>
        <w:rPr>
          <w:rFonts w:ascii="Arial" w:hAnsi="Arial" w:cs="Arial"/>
          <w:sz w:val="24"/>
          <w:szCs w:val="24"/>
        </w:rPr>
      </w:pPr>
      <w:r w:rsidRPr="00BF6086">
        <w:rPr>
          <w:rFonts w:ascii="Arial" w:hAnsi="Arial" w:cs="Arial"/>
          <w:sz w:val="24"/>
          <w:szCs w:val="24"/>
        </w:rPr>
        <w:t>•</w:t>
      </w:r>
      <w:r w:rsidRPr="00BF6086">
        <w:rPr>
          <w:rFonts w:ascii="Arial" w:hAnsi="Arial" w:cs="Arial"/>
          <w:sz w:val="24"/>
          <w:szCs w:val="24"/>
        </w:rPr>
        <w:tab/>
        <w:t>Donations.</w:t>
      </w:r>
    </w:p>
    <w:p w:rsidR="000706E6" w:rsidRDefault="00726064">
      <w:pPr>
        <w:pStyle w:val="ListParagraph"/>
        <w:spacing w:after="0" w:line="360" w:lineRule="auto"/>
        <w:ind w:left="0"/>
        <w:rPr>
          <w:rFonts w:ascii="Arial" w:hAnsi="Arial" w:cs="Arial"/>
          <w:sz w:val="24"/>
          <w:szCs w:val="24"/>
        </w:rPr>
      </w:pPr>
      <w:r w:rsidRPr="00BF6086">
        <w:rPr>
          <w:rFonts w:ascii="Arial" w:hAnsi="Arial" w:cs="Arial"/>
          <w:sz w:val="24"/>
          <w:szCs w:val="24"/>
        </w:rPr>
        <w:t>•</w:t>
      </w:r>
      <w:r w:rsidRPr="00BF6086">
        <w:rPr>
          <w:rFonts w:ascii="Arial" w:hAnsi="Arial" w:cs="Arial"/>
          <w:sz w:val="24"/>
          <w:szCs w:val="24"/>
        </w:rPr>
        <w:tab/>
        <w:t>Marketing drives –reaching out to people</w:t>
      </w:r>
    </w:p>
    <w:p w:rsidR="000706E6" w:rsidRDefault="00691BF6">
      <w:pPr>
        <w:pStyle w:val="ListParagraph"/>
        <w:numPr>
          <w:ilvl w:val="0"/>
          <w:numId w:val="30"/>
        </w:numPr>
        <w:spacing w:after="0" w:line="360" w:lineRule="auto"/>
        <w:rPr>
          <w:rFonts w:ascii="Arial" w:hAnsi="Arial" w:cs="Arial"/>
          <w:sz w:val="24"/>
          <w:szCs w:val="24"/>
        </w:rPr>
      </w:pPr>
      <w:r>
        <w:rPr>
          <w:rFonts w:ascii="Arial" w:hAnsi="Arial" w:cs="Arial"/>
          <w:sz w:val="24"/>
          <w:szCs w:val="24"/>
        </w:rPr>
        <w:t xml:space="preserve">       </w:t>
      </w:r>
      <w:r w:rsidR="00726064" w:rsidRPr="00BF6086">
        <w:rPr>
          <w:rFonts w:ascii="Arial" w:hAnsi="Arial" w:cs="Arial"/>
          <w:sz w:val="24"/>
          <w:szCs w:val="24"/>
        </w:rPr>
        <w:t xml:space="preserve">Stakeholders –in form of External collaborations e.g. Parliament, BIDPA, </w:t>
      </w:r>
      <w:r>
        <w:rPr>
          <w:rFonts w:ascii="Arial" w:hAnsi="Arial" w:cs="Arial"/>
          <w:sz w:val="24"/>
          <w:szCs w:val="24"/>
        </w:rPr>
        <w:t xml:space="preserve">              </w:t>
      </w:r>
      <w:r w:rsidR="007738FA">
        <w:rPr>
          <w:rFonts w:ascii="Arial" w:hAnsi="Arial" w:cs="Arial"/>
          <w:sz w:val="24"/>
          <w:szCs w:val="24"/>
        </w:rPr>
        <w:t xml:space="preserve">      </w:t>
      </w:r>
      <w:proofErr w:type="spellStart"/>
      <w:r w:rsidR="00726064" w:rsidRPr="00BF6086">
        <w:rPr>
          <w:rFonts w:ascii="Arial" w:hAnsi="Arial" w:cs="Arial"/>
          <w:sz w:val="24"/>
          <w:szCs w:val="24"/>
        </w:rPr>
        <w:t>Masire</w:t>
      </w:r>
      <w:proofErr w:type="spellEnd"/>
      <w:r w:rsidR="00726064" w:rsidRPr="00BF6086">
        <w:rPr>
          <w:rFonts w:ascii="Arial" w:hAnsi="Arial" w:cs="Arial"/>
          <w:sz w:val="24"/>
          <w:szCs w:val="24"/>
        </w:rPr>
        <w:t xml:space="preserve">   foundation</w:t>
      </w:r>
    </w:p>
    <w:p w:rsidR="000706E6" w:rsidRDefault="00726064">
      <w:pPr>
        <w:pStyle w:val="ListParagraph"/>
        <w:spacing w:after="0" w:line="360" w:lineRule="auto"/>
        <w:ind w:left="0"/>
        <w:rPr>
          <w:rFonts w:ascii="Arial" w:hAnsi="Arial" w:cs="Arial"/>
          <w:sz w:val="24"/>
          <w:szCs w:val="24"/>
        </w:rPr>
      </w:pPr>
      <w:r w:rsidRPr="00BF6086">
        <w:rPr>
          <w:rFonts w:ascii="Arial" w:hAnsi="Arial" w:cs="Arial"/>
          <w:sz w:val="24"/>
          <w:szCs w:val="24"/>
        </w:rPr>
        <w:t>•</w:t>
      </w:r>
      <w:r w:rsidRPr="00BF6086">
        <w:rPr>
          <w:rFonts w:ascii="Arial" w:hAnsi="Arial" w:cs="Arial"/>
          <w:sz w:val="24"/>
          <w:szCs w:val="24"/>
        </w:rPr>
        <w:tab/>
        <w:t>Purchase of books</w:t>
      </w:r>
      <w:r w:rsidR="00201B4D">
        <w:rPr>
          <w:rFonts w:ascii="Arial" w:hAnsi="Arial" w:cs="Arial"/>
          <w:sz w:val="24"/>
          <w:szCs w:val="24"/>
        </w:rPr>
        <w:t xml:space="preserve"> from vendors</w:t>
      </w:r>
      <w:r w:rsidR="00D05AB3">
        <w:rPr>
          <w:rFonts w:ascii="Arial" w:hAnsi="Arial" w:cs="Arial"/>
          <w:sz w:val="24"/>
          <w:szCs w:val="24"/>
        </w:rPr>
        <w:t xml:space="preserve"> and p</w:t>
      </w:r>
      <w:r w:rsidR="00B84C4D" w:rsidRPr="00B84C4D">
        <w:rPr>
          <w:rFonts w:ascii="Arial" w:hAnsi="Arial" w:cs="Arial"/>
          <w:sz w:val="24"/>
          <w:szCs w:val="24"/>
        </w:rPr>
        <w:t>hotos from Department of information services</w:t>
      </w:r>
    </w:p>
    <w:p w:rsidR="000706E6" w:rsidRDefault="004A30E8">
      <w:pPr>
        <w:pStyle w:val="ListParagraph"/>
        <w:spacing w:after="0" w:line="360" w:lineRule="auto"/>
        <w:ind w:left="0"/>
        <w:rPr>
          <w:rFonts w:ascii="Arial" w:hAnsi="Arial" w:cs="Arial"/>
          <w:b/>
          <w:sz w:val="24"/>
          <w:szCs w:val="24"/>
        </w:rPr>
      </w:pPr>
      <w:r w:rsidRPr="00BF6086">
        <w:rPr>
          <w:rFonts w:ascii="Arial" w:hAnsi="Arial" w:cs="Arial"/>
          <w:b/>
          <w:sz w:val="24"/>
          <w:szCs w:val="24"/>
        </w:rPr>
        <w:t>Preservation and conservation plans</w:t>
      </w:r>
    </w:p>
    <w:p w:rsidR="000706E6" w:rsidRDefault="000706E6">
      <w:pPr>
        <w:pStyle w:val="ListParagraph"/>
        <w:spacing w:after="0" w:line="360" w:lineRule="auto"/>
        <w:ind w:left="0"/>
        <w:rPr>
          <w:rFonts w:ascii="Arial" w:hAnsi="Arial" w:cs="Arial"/>
          <w:b/>
          <w:sz w:val="24"/>
          <w:szCs w:val="24"/>
        </w:rPr>
      </w:pPr>
    </w:p>
    <w:p w:rsidR="000706E6" w:rsidRDefault="00EC692D">
      <w:pPr>
        <w:pStyle w:val="ListParagraph"/>
        <w:spacing w:after="0" w:line="360" w:lineRule="auto"/>
        <w:ind w:left="0"/>
        <w:rPr>
          <w:rFonts w:ascii="Arial" w:hAnsi="Arial" w:cs="Arial"/>
          <w:sz w:val="24"/>
          <w:szCs w:val="24"/>
        </w:rPr>
      </w:pPr>
      <w:r w:rsidRPr="00BF6086">
        <w:rPr>
          <w:rFonts w:ascii="Arial" w:hAnsi="Arial" w:cs="Arial"/>
          <w:sz w:val="24"/>
          <w:szCs w:val="24"/>
        </w:rPr>
        <w:t xml:space="preserve">Our </w:t>
      </w:r>
      <w:r w:rsidR="00DA2CC6">
        <w:rPr>
          <w:rFonts w:ascii="Arial" w:hAnsi="Arial" w:cs="Arial"/>
          <w:sz w:val="24"/>
          <w:szCs w:val="24"/>
        </w:rPr>
        <w:t xml:space="preserve">library currently </w:t>
      </w:r>
      <w:r w:rsidR="00DA2CC6" w:rsidRPr="00BF6086">
        <w:rPr>
          <w:rFonts w:ascii="Arial" w:hAnsi="Arial" w:cs="Arial"/>
          <w:sz w:val="24"/>
          <w:szCs w:val="24"/>
        </w:rPr>
        <w:t>does</w:t>
      </w:r>
      <w:r w:rsidRPr="00BF6086">
        <w:rPr>
          <w:rFonts w:ascii="Arial" w:hAnsi="Arial" w:cs="Arial"/>
          <w:sz w:val="24"/>
          <w:szCs w:val="24"/>
        </w:rPr>
        <w:t xml:space="preserve"> not have in place a purpose built room that takes cognisance the environmental considerations </w:t>
      </w:r>
      <w:r w:rsidR="006043B6">
        <w:rPr>
          <w:rFonts w:ascii="Arial" w:hAnsi="Arial" w:cs="Arial"/>
          <w:sz w:val="24"/>
          <w:szCs w:val="24"/>
        </w:rPr>
        <w:t>for special collections.</w:t>
      </w:r>
      <w:r w:rsidR="00C91CFE">
        <w:rPr>
          <w:rFonts w:ascii="Arial" w:hAnsi="Arial" w:cs="Arial"/>
          <w:sz w:val="24"/>
          <w:szCs w:val="24"/>
        </w:rPr>
        <w:t xml:space="preserve"> </w:t>
      </w:r>
      <w:r w:rsidRPr="00BF6086">
        <w:rPr>
          <w:rFonts w:ascii="Arial" w:hAnsi="Arial" w:cs="Arial"/>
          <w:sz w:val="24"/>
          <w:szCs w:val="24"/>
        </w:rPr>
        <w:t xml:space="preserve">Factors such as the temperature and humidity of the air and the presence of pests, such as insects </w:t>
      </w:r>
      <w:r w:rsidRPr="00BF6086">
        <w:rPr>
          <w:rFonts w:ascii="Arial" w:hAnsi="Arial" w:cs="Arial"/>
          <w:sz w:val="24"/>
          <w:szCs w:val="24"/>
        </w:rPr>
        <w:lastRenderedPageBreak/>
        <w:t>cause damage and deterioration to the collection. However we do try to maintain cold temperature at</w:t>
      </w:r>
      <w:r w:rsidR="00417F6C">
        <w:rPr>
          <w:rFonts w:ascii="Arial" w:hAnsi="Arial" w:cs="Arial"/>
          <w:sz w:val="24"/>
          <w:szCs w:val="24"/>
        </w:rPr>
        <w:t xml:space="preserve"> 16</w:t>
      </w:r>
      <w:r w:rsidRPr="00BF6086">
        <w:rPr>
          <w:rFonts w:ascii="Arial" w:hAnsi="Arial" w:cs="Arial"/>
          <w:sz w:val="24"/>
          <w:szCs w:val="24"/>
        </w:rPr>
        <w:t xml:space="preserve"> °C. At times we do fumigate the collection to reduce pests.</w:t>
      </w:r>
    </w:p>
    <w:p w:rsidR="000706E6" w:rsidRDefault="000B6B38">
      <w:pPr>
        <w:pStyle w:val="ListParagraph"/>
        <w:spacing w:after="0" w:line="360" w:lineRule="auto"/>
        <w:ind w:left="0"/>
        <w:rPr>
          <w:rFonts w:ascii="Arial" w:hAnsi="Arial" w:cs="Arial"/>
          <w:b/>
          <w:sz w:val="24"/>
          <w:szCs w:val="24"/>
        </w:rPr>
      </w:pPr>
      <w:r>
        <w:rPr>
          <w:rFonts w:ascii="Arial" w:hAnsi="Arial" w:cs="Arial"/>
          <w:b/>
          <w:sz w:val="24"/>
          <w:szCs w:val="24"/>
        </w:rPr>
        <w:t>L</w:t>
      </w:r>
      <w:r w:rsidR="00B84C4D" w:rsidRPr="00B84C4D">
        <w:rPr>
          <w:rFonts w:ascii="Arial" w:hAnsi="Arial" w:cs="Arial"/>
          <w:b/>
          <w:sz w:val="24"/>
          <w:szCs w:val="24"/>
        </w:rPr>
        <w:t>aunch</w:t>
      </w:r>
    </w:p>
    <w:p w:rsidR="000706E6" w:rsidRDefault="00B84C4D">
      <w:pPr>
        <w:pStyle w:val="ListParagraph"/>
        <w:spacing w:after="0" w:line="360" w:lineRule="auto"/>
        <w:ind w:left="0"/>
        <w:rPr>
          <w:rFonts w:ascii="Arial" w:hAnsi="Arial" w:cs="Arial"/>
          <w:sz w:val="24"/>
          <w:szCs w:val="24"/>
        </w:rPr>
      </w:pPr>
      <w:r w:rsidRPr="00B84C4D">
        <w:rPr>
          <w:rFonts w:ascii="Arial" w:hAnsi="Arial" w:cs="Arial"/>
          <w:sz w:val="24"/>
          <w:szCs w:val="24"/>
        </w:rPr>
        <w:t>This was in parallel with the 2</w:t>
      </w:r>
      <w:r w:rsidRPr="00B84C4D">
        <w:rPr>
          <w:rFonts w:ascii="Arial" w:hAnsi="Arial" w:cs="Arial"/>
          <w:sz w:val="24"/>
          <w:szCs w:val="24"/>
          <w:vertAlign w:val="superscript"/>
        </w:rPr>
        <w:t>nd</w:t>
      </w:r>
      <w:r w:rsidRPr="00B84C4D">
        <w:rPr>
          <w:rFonts w:ascii="Arial" w:hAnsi="Arial" w:cs="Arial"/>
          <w:sz w:val="24"/>
          <w:szCs w:val="24"/>
        </w:rPr>
        <w:t xml:space="preserve">graduation of the university and was launched by </w:t>
      </w:r>
      <w:r w:rsidR="00ED04A7" w:rsidRPr="00ED04A7">
        <w:rPr>
          <w:rFonts w:ascii="Arial" w:hAnsi="Arial" w:cs="Arial"/>
          <w:sz w:val="24"/>
          <w:szCs w:val="24"/>
        </w:rPr>
        <w:t>Former president</w:t>
      </w:r>
      <w:r w:rsidR="00ED04A7">
        <w:rPr>
          <w:rFonts w:ascii="Arial" w:hAnsi="Arial" w:cs="Arial"/>
          <w:sz w:val="24"/>
          <w:szCs w:val="24"/>
        </w:rPr>
        <w:t>, His Excellency</w:t>
      </w:r>
      <w:r w:rsidR="00ED04A7" w:rsidRPr="00ED04A7">
        <w:rPr>
          <w:rFonts w:ascii="Arial" w:hAnsi="Arial" w:cs="Arial"/>
          <w:sz w:val="24"/>
          <w:szCs w:val="24"/>
        </w:rPr>
        <w:t xml:space="preserve"> Lieutenant General </w:t>
      </w:r>
      <w:proofErr w:type="spellStart"/>
      <w:r w:rsidR="00ED04A7" w:rsidRPr="00ED04A7">
        <w:rPr>
          <w:rFonts w:ascii="Arial" w:hAnsi="Arial" w:cs="Arial"/>
          <w:sz w:val="24"/>
          <w:szCs w:val="24"/>
        </w:rPr>
        <w:t>Dr.</w:t>
      </w:r>
      <w:proofErr w:type="spellEnd"/>
      <w:r w:rsidR="00ED04A7" w:rsidRPr="00ED04A7">
        <w:rPr>
          <w:rFonts w:ascii="Arial" w:hAnsi="Arial" w:cs="Arial"/>
          <w:sz w:val="24"/>
          <w:szCs w:val="24"/>
        </w:rPr>
        <w:t xml:space="preserve"> Seretse </w:t>
      </w:r>
      <w:proofErr w:type="spellStart"/>
      <w:r w:rsidR="00ED04A7" w:rsidRPr="00ED04A7">
        <w:rPr>
          <w:rFonts w:ascii="Arial" w:hAnsi="Arial" w:cs="Arial"/>
          <w:sz w:val="24"/>
          <w:szCs w:val="24"/>
        </w:rPr>
        <w:t>Khama</w:t>
      </w:r>
      <w:proofErr w:type="spellEnd"/>
      <w:r w:rsidR="00ED04A7" w:rsidRPr="00ED04A7">
        <w:rPr>
          <w:rFonts w:ascii="Arial" w:hAnsi="Arial" w:cs="Arial"/>
          <w:sz w:val="24"/>
          <w:szCs w:val="24"/>
        </w:rPr>
        <w:t xml:space="preserve"> Ian </w:t>
      </w:r>
      <w:proofErr w:type="spellStart"/>
      <w:r w:rsidR="00ED04A7" w:rsidRPr="00ED04A7">
        <w:rPr>
          <w:rFonts w:ascii="Arial" w:hAnsi="Arial" w:cs="Arial"/>
          <w:sz w:val="24"/>
          <w:szCs w:val="24"/>
        </w:rPr>
        <w:t>Khama</w:t>
      </w:r>
      <w:proofErr w:type="spellEnd"/>
      <w:r w:rsidR="00ED04A7" w:rsidRPr="00ED04A7">
        <w:rPr>
          <w:rFonts w:ascii="Arial" w:hAnsi="Arial" w:cs="Arial"/>
          <w:sz w:val="24"/>
          <w:szCs w:val="24"/>
        </w:rPr>
        <w:t xml:space="preserve"> .</w:t>
      </w:r>
      <w:r w:rsidRPr="00B84C4D">
        <w:rPr>
          <w:rFonts w:ascii="Arial" w:hAnsi="Arial" w:cs="Arial"/>
          <w:sz w:val="24"/>
          <w:szCs w:val="24"/>
        </w:rPr>
        <w:t>This was captured on the news.</w:t>
      </w:r>
      <w:r w:rsidR="004D29E7">
        <w:rPr>
          <w:rFonts w:ascii="Arial" w:hAnsi="Arial" w:cs="Arial"/>
          <w:sz w:val="24"/>
          <w:szCs w:val="24"/>
        </w:rPr>
        <w:t xml:space="preserve"> Television and  </w:t>
      </w:r>
      <w:r w:rsidR="003B02F4">
        <w:rPr>
          <w:rFonts w:ascii="Arial" w:hAnsi="Arial" w:cs="Arial"/>
          <w:sz w:val="24"/>
          <w:szCs w:val="24"/>
        </w:rPr>
        <w:t>Daily news</w:t>
      </w:r>
      <w:r w:rsidR="004D29E7">
        <w:rPr>
          <w:rFonts w:ascii="Arial" w:hAnsi="Arial" w:cs="Arial"/>
          <w:sz w:val="24"/>
          <w:szCs w:val="24"/>
        </w:rPr>
        <w:t>.</w:t>
      </w:r>
    </w:p>
    <w:p w:rsidR="000706E6" w:rsidRDefault="000706E6">
      <w:pPr>
        <w:pStyle w:val="ListParagraph"/>
        <w:spacing w:after="0" w:line="360" w:lineRule="auto"/>
        <w:ind w:left="0"/>
        <w:rPr>
          <w:rFonts w:ascii="Arial" w:hAnsi="Arial" w:cs="Arial"/>
          <w:sz w:val="24"/>
          <w:szCs w:val="24"/>
        </w:rPr>
      </w:pPr>
    </w:p>
    <w:p w:rsidR="000706E6" w:rsidRDefault="004A30E8">
      <w:pPr>
        <w:pStyle w:val="ListParagraph"/>
        <w:spacing w:after="0" w:line="360" w:lineRule="auto"/>
        <w:ind w:left="0"/>
        <w:rPr>
          <w:rFonts w:ascii="Arial" w:hAnsi="Arial" w:cs="Arial"/>
          <w:b/>
          <w:sz w:val="24"/>
          <w:szCs w:val="24"/>
        </w:rPr>
      </w:pPr>
      <w:r w:rsidRPr="00BF6086">
        <w:rPr>
          <w:rFonts w:ascii="Arial" w:hAnsi="Arial" w:cs="Arial"/>
          <w:b/>
          <w:sz w:val="24"/>
          <w:szCs w:val="24"/>
        </w:rPr>
        <w:t>Staffing</w:t>
      </w:r>
    </w:p>
    <w:p w:rsidR="000706E6" w:rsidRDefault="00592A4F">
      <w:pPr>
        <w:pStyle w:val="ListParagraph"/>
        <w:spacing w:after="0" w:line="360" w:lineRule="auto"/>
        <w:ind w:left="0"/>
        <w:rPr>
          <w:rFonts w:ascii="Arial" w:hAnsi="Arial" w:cs="Arial"/>
          <w:sz w:val="24"/>
          <w:szCs w:val="24"/>
        </w:rPr>
      </w:pPr>
      <w:r w:rsidRPr="00BF6086">
        <w:rPr>
          <w:rFonts w:ascii="Arial" w:hAnsi="Arial" w:cs="Arial"/>
          <w:sz w:val="24"/>
          <w:szCs w:val="24"/>
        </w:rPr>
        <w:t xml:space="preserve">There </w:t>
      </w:r>
      <w:r w:rsidR="00725B00" w:rsidRPr="00BF6086">
        <w:rPr>
          <w:rFonts w:ascii="Arial" w:hAnsi="Arial" w:cs="Arial"/>
          <w:sz w:val="24"/>
          <w:szCs w:val="24"/>
        </w:rPr>
        <w:t>are</w:t>
      </w:r>
      <w:r w:rsidR="00C91CFE">
        <w:rPr>
          <w:rFonts w:ascii="Arial" w:hAnsi="Arial" w:cs="Arial"/>
          <w:sz w:val="24"/>
          <w:szCs w:val="24"/>
        </w:rPr>
        <w:t xml:space="preserve"> </w:t>
      </w:r>
      <w:r w:rsidR="006B6AA3" w:rsidRPr="00BF6086">
        <w:rPr>
          <w:rFonts w:ascii="Arial" w:hAnsi="Arial" w:cs="Arial"/>
          <w:sz w:val="24"/>
          <w:szCs w:val="24"/>
        </w:rPr>
        <w:t>currently</w:t>
      </w:r>
      <w:r w:rsidRPr="00BF6086">
        <w:rPr>
          <w:rFonts w:ascii="Arial" w:hAnsi="Arial" w:cs="Arial"/>
          <w:sz w:val="24"/>
          <w:szCs w:val="24"/>
        </w:rPr>
        <w:t xml:space="preserve"> two personnel</w:t>
      </w:r>
      <w:r w:rsidR="006B6AA3" w:rsidRPr="00BF6086">
        <w:rPr>
          <w:rFonts w:ascii="Arial" w:hAnsi="Arial" w:cs="Arial"/>
          <w:sz w:val="24"/>
          <w:szCs w:val="24"/>
        </w:rPr>
        <w:t xml:space="preserve">, Library officer and Library </w:t>
      </w:r>
      <w:r w:rsidR="00725B00" w:rsidRPr="00BF6086">
        <w:rPr>
          <w:rFonts w:ascii="Arial" w:hAnsi="Arial" w:cs="Arial"/>
          <w:sz w:val="24"/>
          <w:szCs w:val="24"/>
        </w:rPr>
        <w:t>assistant in</w:t>
      </w:r>
      <w:r w:rsidRPr="00BF6086">
        <w:rPr>
          <w:rFonts w:ascii="Arial" w:hAnsi="Arial" w:cs="Arial"/>
          <w:sz w:val="24"/>
          <w:szCs w:val="24"/>
        </w:rPr>
        <w:t xml:space="preserve"> the president</w:t>
      </w:r>
      <w:r w:rsidR="006B6AA3" w:rsidRPr="00BF6086">
        <w:rPr>
          <w:rFonts w:ascii="Arial" w:hAnsi="Arial" w:cs="Arial"/>
          <w:sz w:val="24"/>
          <w:szCs w:val="24"/>
        </w:rPr>
        <w:t>ial collection both trained in l</w:t>
      </w:r>
      <w:r w:rsidRPr="00BF6086">
        <w:rPr>
          <w:rFonts w:ascii="Arial" w:hAnsi="Arial" w:cs="Arial"/>
          <w:sz w:val="24"/>
          <w:szCs w:val="24"/>
        </w:rPr>
        <w:t>ibrarian</w:t>
      </w:r>
      <w:r w:rsidR="006B6AA3" w:rsidRPr="00BF6086">
        <w:rPr>
          <w:rFonts w:ascii="Arial" w:hAnsi="Arial" w:cs="Arial"/>
          <w:sz w:val="24"/>
          <w:szCs w:val="24"/>
        </w:rPr>
        <w:t>ship only.</w:t>
      </w:r>
    </w:p>
    <w:p w:rsidR="000706E6" w:rsidRDefault="000706E6">
      <w:pPr>
        <w:pStyle w:val="ListParagraph"/>
        <w:spacing w:after="0" w:line="360" w:lineRule="auto"/>
        <w:ind w:left="0"/>
        <w:rPr>
          <w:rFonts w:ascii="Arial" w:hAnsi="Arial" w:cs="Arial"/>
          <w:sz w:val="24"/>
          <w:szCs w:val="24"/>
        </w:rPr>
      </w:pPr>
    </w:p>
    <w:p w:rsidR="000706E6" w:rsidRDefault="004A30E8">
      <w:pPr>
        <w:pStyle w:val="ListParagraph"/>
        <w:spacing w:after="0" w:line="360" w:lineRule="auto"/>
        <w:ind w:left="0"/>
        <w:rPr>
          <w:rFonts w:ascii="Arial" w:hAnsi="Arial" w:cs="Arial"/>
          <w:b/>
          <w:sz w:val="24"/>
          <w:szCs w:val="24"/>
        </w:rPr>
      </w:pPr>
      <w:r w:rsidRPr="00BF6086">
        <w:rPr>
          <w:rFonts w:ascii="Arial" w:hAnsi="Arial" w:cs="Arial"/>
          <w:b/>
          <w:sz w:val="24"/>
          <w:szCs w:val="24"/>
        </w:rPr>
        <w:t>Marketing</w:t>
      </w:r>
    </w:p>
    <w:p w:rsidR="000706E6" w:rsidRDefault="00B84C4D">
      <w:pPr>
        <w:pStyle w:val="ListParagraph"/>
        <w:spacing w:after="0" w:line="360" w:lineRule="auto"/>
        <w:ind w:left="0"/>
        <w:rPr>
          <w:rFonts w:ascii="Arial" w:hAnsi="Arial" w:cs="Arial"/>
          <w:sz w:val="24"/>
          <w:szCs w:val="24"/>
        </w:rPr>
      </w:pPr>
      <w:r w:rsidRPr="00B84C4D">
        <w:rPr>
          <w:rFonts w:ascii="Arial" w:hAnsi="Arial" w:cs="Arial"/>
          <w:sz w:val="24"/>
          <w:szCs w:val="24"/>
        </w:rPr>
        <w:t>The audience is diverse for special collections.</w:t>
      </w:r>
      <w:r w:rsidR="00C91CFE">
        <w:rPr>
          <w:rFonts w:ascii="Arial" w:hAnsi="Arial" w:cs="Arial"/>
          <w:sz w:val="24"/>
          <w:szCs w:val="24"/>
        </w:rPr>
        <w:t xml:space="preserve"> </w:t>
      </w:r>
      <w:r w:rsidRPr="00B84C4D">
        <w:rPr>
          <w:rFonts w:ascii="Arial" w:hAnsi="Arial" w:cs="Arial"/>
          <w:sz w:val="24"/>
          <w:szCs w:val="24"/>
        </w:rPr>
        <w:t xml:space="preserve">The primary audience for the special collection at BIUST library is the staff and students </w:t>
      </w:r>
      <w:r w:rsidR="009B1BA7">
        <w:rPr>
          <w:rFonts w:ascii="Arial" w:hAnsi="Arial" w:cs="Arial"/>
          <w:sz w:val="24"/>
          <w:szCs w:val="24"/>
        </w:rPr>
        <w:t>.</w:t>
      </w:r>
      <w:r w:rsidRPr="00B84C4D">
        <w:rPr>
          <w:rFonts w:ascii="Arial" w:hAnsi="Arial" w:cs="Arial"/>
          <w:sz w:val="24"/>
          <w:szCs w:val="24"/>
        </w:rPr>
        <w:t>The secondary audience are other universities who are in collaboration with the library through research and</w:t>
      </w:r>
      <w:r w:rsidR="004231B8">
        <w:rPr>
          <w:rFonts w:ascii="Arial" w:hAnsi="Arial" w:cs="Arial"/>
          <w:sz w:val="24"/>
          <w:szCs w:val="24"/>
        </w:rPr>
        <w:t xml:space="preserve"> </w:t>
      </w:r>
      <w:r w:rsidR="00417F6C">
        <w:rPr>
          <w:rFonts w:ascii="Arial" w:hAnsi="Arial" w:cs="Arial"/>
          <w:sz w:val="24"/>
          <w:szCs w:val="24"/>
        </w:rPr>
        <w:t>cooperation,</w:t>
      </w:r>
      <w:r w:rsidR="004D29E7">
        <w:rPr>
          <w:rFonts w:ascii="Arial" w:hAnsi="Arial" w:cs="Arial"/>
          <w:sz w:val="24"/>
          <w:szCs w:val="24"/>
        </w:rPr>
        <w:t xml:space="preserve"> </w:t>
      </w:r>
      <w:r w:rsidR="009B1BA7">
        <w:rPr>
          <w:rFonts w:ascii="Arial" w:hAnsi="Arial" w:cs="Arial"/>
          <w:sz w:val="24"/>
          <w:szCs w:val="24"/>
        </w:rPr>
        <w:t>visito</w:t>
      </w:r>
      <w:r w:rsidR="001003B0">
        <w:rPr>
          <w:rFonts w:ascii="Arial" w:hAnsi="Arial" w:cs="Arial"/>
          <w:sz w:val="24"/>
          <w:szCs w:val="24"/>
        </w:rPr>
        <w:t xml:space="preserve">rs </w:t>
      </w:r>
      <w:r w:rsidRPr="00B84C4D">
        <w:rPr>
          <w:rFonts w:ascii="Arial" w:hAnsi="Arial" w:cs="Arial"/>
          <w:sz w:val="24"/>
          <w:szCs w:val="24"/>
        </w:rPr>
        <w:t xml:space="preserve">and the general public. </w:t>
      </w:r>
    </w:p>
    <w:p w:rsidR="000706E6" w:rsidRDefault="002A17E9">
      <w:pPr>
        <w:pStyle w:val="ListParagraph"/>
        <w:spacing w:after="0" w:line="360" w:lineRule="auto"/>
        <w:ind w:left="0"/>
        <w:rPr>
          <w:rFonts w:ascii="Arial" w:hAnsi="Arial" w:cs="Arial"/>
          <w:sz w:val="24"/>
          <w:szCs w:val="24"/>
        </w:rPr>
      </w:pPr>
      <w:r w:rsidRPr="00315CD0">
        <w:rPr>
          <w:rFonts w:ascii="Arial" w:hAnsi="Arial" w:cs="Arial"/>
          <w:sz w:val="24"/>
          <w:szCs w:val="24"/>
        </w:rPr>
        <w:t>The special collection team utilize different platforms to promote the  collection</w:t>
      </w:r>
      <w:r w:rsidR="004F7DC9">
        <w:rPr>
          <w:rFonts w:ascii="Arial" w:hAnsi="Arial" w:cs="Arial"/>
          <w:sz w:val="24"/>
          <w:szCs w:val="24"/>
        </w:rPr>
        <w:t>. These are</w:t>
      </w:r>
      <w:r w:rsidRPr="00315CD0">
        <w:rPr>
          <w:rFonts w:ascii="Arial" w:hAnsi="Arial" w:cs="Arial"/>
          <w:sz w:val="24"/>
          <w:szCs w:val="24"/>
        </w:rPr>
        <w:t xml:space="preserve"> </w:t>
      </w:r>
      <w:r w:rsidR="001003B0" w:rsidRPr="00315CD0">
        <w:rPr>
          <w:rFonts w:ascii="Arial" w:hAnsi="Arial" w:cs="Arial"/>
          <w:sz w:val="24"/>
          <w:szCs w:val="24"/>
        </w:rPr>
        <w:t>social</w:t>
      </w:r>
      <w:r w:rsidR="00315CD0" w:rsidRPr="00315CD0">
        <w:rPr>
          <w:rFonts w:ascii="Arial" w:hAnsi="Arial" w:cs="Arial"/>
          <w:sz w:val="24"/>
          <w:szCs w:val="24"/>
        </w:rPr>
        <w:t xml:space="preserve"> media in the form of </w:t>
      </w:r>
      <w:r w:rsidR="00B84C4D" w:rsidRPr="00B84C4D">
        <w:rPr>
          <w:rFonts w:ascii="Arial" w:hAnsi="Arial" w:cs="Arial"/>
          <w:sz w:val="24"/>
          <w:szCs w:val="24"/>
        </w:rPr>
        <w:t>Facebook, the university intranet</w:t>
      </w:r>
      <w:r w:rsidR="001003B0">
        <w:rPr>
          <w:rFonts w:ascii="Arial" w:hAnsi="Arial" w:cs="Arial"/>
          <w:sz w:val="24"/>
          <w:szCs w:val="24"/>
        </w:rPr>
        <w:t xml:space="preserve"> </w:t>
      </w:r>
      <w:r w:rsidR="00B84C4D" w:rsidRPr="00B84C4D">
        <w:rPr>
          <w:rFonts w:ascii="Arial" w:hAnsi="Arial" w:cs="Arial"/>
          <w:sz w:val="24"/>
          <w:szCs w:val="24"/>
        </w:rPr>
        <w:t>(</w:t>
      </w:r>
      <w:proofErr w:type="spellStart"/>
      <w:r w:rsidR="00B84C4D" w:rsidRPr="00B84C4D">
        <w:rPr>
          <w:rFonts w:ascii="Arial" w:hAnsi="Arial" w:cs="Arial"/>
          <w:sz w:val="24"/>
          <w:szCs w:val="24"/>
        </w:rPr>
        <w:t>Bitranet</w:t>
      </w:r>
      <w:proofErr w:type="spellEnd"/>
      <w:r w:rsidR="00B84C4D" w:rsidRPr="00B84C4D">
        <w:rPr>
          <w:rFonts w:ascii="Arial" w:hAnsi="Arial" w:cs="Arial"/>
          <w:sz w:val="24"/>
          <w:szCs w:val="24"/>
        </w:rPr>
        <w:t>),</w:t>
      </w:r>
      <w:r w:rsidR="004D29E7">
        <w:rPr>
          <w:rFonts w:ascii="Arial" w:hAnsi="Arial" w:cs="Arial"/>
          <w:sz w:val="24"/>
          <w:szCs w:val="24"/>
        </w:rPr>
        <w:t xml:space="preserve"> </w:t>
      </w:r>
      <w:r w:rsidR="00B84C4D" w:rsidRPr="00B84C4D">
        <w:rPr>
          <w:rFonts w:ascii="Arial" w:hAnsi="Arial" w:cs="Arial"/>
          <w:sz w:val="24"/>
          <w:szCs w:val="24"/>
        </w:rPr>
        <w:t>memos circulated in notice boards,</w:t>
      </w:r>
      <w:r w:rsidR="00C91CFE">
        <w:rPr>
          <w:rFonts w:ascii="Arial" w:hAnsi="Arial" w:cs="Arial"/>
          <w:sz w:val="24"/>
          <w:szCs w:val="24"/>
        </w:rPr>
        <w:t xml:space="preserve"> </w:t>
      </w:r>
      <w:r w:rsidR="00B84C4D" w:rsidRPr="00B84C4D">
        <w:rPr>
          <w:rFonts w:ascii="Arial" w:hAnsi="Arial" w:cs="Arial"/>
          <w:sz w:val="24"/>
          <w:szCs w:val="24"/>
        </w:rPr>
        <w:t>faculty invitations and group presentations.</w:t>
      </w:r>
    </w:p>
    <w:p w:rsidR="000706E6" w:rsidRDefault="000706E6">
      <w:pPr>
        <w:pStyle w:val="ListParagraph"/>
        <w:spacing w:after="0" w:line="360" w:lineRule="auto"/>
        <w:ind w:left="0"/>
      </w:pPr>
    </w:p>
    <w:p w:rsidR="00692BD8" w:rsidRPr="00BF6086" w:rsidRDefault="0065196F">
      <w:pPr>
        <w:spacing w:line="360" w:lineRule="auto"/>
        <w:jc w:val="both"/>
        <w:rPr>
          <w:rFonts w:ascii="Arial" w:hAnsi="Arial" w:cs="Arial"/>
          <w:b/>
          <w:sz w:val="24"/>
          <w:szCs w:val="24"/>
        </w:rPr>
      </w:pPr>
      <w:r>
        <w:rPr>
          <w:rFonts w:ascii="Arial" w:hAnsi="Arial" w:cs="Arial"/>
          <w:b/>
          <w:sz w:val="24"/>
          <w:szCs w:val="24"/>
        </w:rPr>
        <w:t>V</w:t>
      </w:r>
      <w:r w:rsidR="004A30E8" w:rsidRPr="00BF6086">
        <w:rPr>
          <w:rFonts w:ascii="Arial" w:hAnsi="Arial" w:cs="Arial"/>
          <w:b/>
          <w:sz w:val="24"/>
          <w:szCs w:val="24"/>
        </w:rPr>
        <w:t>aluable lessons</w:t>
      </w:r>
      <w:r>
        <w:rPr>
          <w:rFonts w:ascii="Arial" w:hAnsi="Arial" w:cs="Arial"/>
          <w:b/>
          <w:sz w:val="24"/>
          <w:szCs w:val="24"/>
        </w:rPr>
        <w:t xml:space="preserve"> learnt</w:t>
      </w:r>
    </w:p>
    <w:p w:rsidR="000706E6" w:rsidRDefault="00B84C4D">
      <w:pPr>
        <w:spacing w:line="360" w:lineRule="auto"/>
        <w:jc w:val="both"/>
        <w:rPr>
          <w:rFonts w:ascii="Arial" w:hAnsi="Arial" w:cs="Arial"/>
          <w:b/>
          <w:sz w:val="24"/>
          <w:szCs w:val="24"/>
        </w:rPr>
      </w:pPr>
      <w:r w:rsidRPr="00B84C4D">
        <w:rPr>
          <w:rFonts w:ascii="Arial" w:hAnsi="Arial" w:cs="Arial"/>
          <w:b/>
          <w:sz w:val="24"/>
          <w:szCs w:val="24"/>
        </w:rPr>
        <w:t>Staffing</w:t>
      </w:r>
    </w:p>
    <w:p w:rsidR="000706E6" w:rsidRDefault="005D5C65">
      <w:pPr>
        <w:pStyle w:val="ListParagraph"/>
        <w:spacing w:after="0" w:line="360" w:lineRule="auto"/>
        <w:ind w:left="0"/>
        <w:jc w:val="both"/>
        <w:rPr>
          <w:rFonts w:ascii="Arial" w:hAnsi="Arial" w:cs="Arial"/>
          <w:sz w:val="24"/>
          <w:szCs w:val="24"/>
        </w:rPr>
      </w:pPr>
      <w:r w:rsidRPr="00BF6086">
        <w:rPr>
          <w:rFonts w:ascii="Arial" w:hAnsi="Arial" w:cs="Arial"/>
          <w:sz w:val="24"/>
          <w:szCs w:val="24"/>
        </w:rPr>
        <w:t>The staffing and skills set required for special collections are not the same as the different components of the collection demands unique treatment. The marriage of the different aspects of the collection e.g. archives, library has got demands in staffing. But the similarity lies in the issue of organizing information for easy access to clients.</w:t>
      </w:r>
      <w:r w:rsidR="008E5CA0" w:rsidRPr="00BF6086">
        <w:rPr>
          <w:rFonts w:ascii="Arial" w:hAnsi="Arial" w:cs="Arial"/>
          <w:sz w:val="24"/>
          <w:szCs w:val="24"/>
        </w:rPr>
        <w:t xml:space="preserve"> The management of heritage colle</w:t>
      </w:r>
      <w:r w:rsidR="00ED7870" w:rsidRPr="00BF6086">
        <w:rPr>
          <w:rFonts w:ascii="Arial" w:hAnsi="Arial" w:cs="Arial"/>
          <w:sz w:val="24"/>
          <w:szCs w:val="24"/>
        </w:rPr>
        <w:t>ctions</w:t>
      </w:r>
      <w:r w:rsidR="00BE3CED">
        <w:rPr>
          <w:rFonts w:ascii="Arial" w:hAnsi="Arial" w:cs="Arial"/>
          <w:sz w:val="24"/>
          <w:szCs w:val="24"/>
        </w:rPr>
        <w:t>,</w:t>
      </w:r>
      <w:r w:rsidR="00C22A5F">
        <w:rPr>
          <w:rFonts w:ascii="Arial" w:hAnsi="Arial" w:cs="Arial"/>
          <w:sz w:val="24"/>
          <w:szCs w:val="24"/>
        </w:rPr>
        <w:t xml:space="preserve"> archival collection,</w:t>
      </w:r>
      <w:r w:rsidR="00BE3CED" w:rsidRPr="00BE3CED">
        <w:rPr>
          <w:rFonts w:ascii="Arial" w:hAnsi="Arial" w:cs="Arial"/>
          <w:sz w:val="24"/>
          <w:szCs w:val="24"/>
        </w:rPr>
        <w:t xml:space="preserve"> </w:t>
      </w:r>
      <w:r w:rsidR="00BE3CED" w:rsidRPr="00BF6086">
        <w:rPr>
          <w:rFonts w:ascii="Arial" w:hAnsi="Arial" w:cs="Arial"/>
          <w:sz w:val="24"/>
          <w:szCs w:val="24"/>
        </w:rPr>
        <w:t xml:space="preserve">the materiality of books and other collection </w:t>
      </w:r>
      <w:r w:rsidR="00C22A5F">
        <w:rPr>
          <w:rFonts w:ascii="Arial" w:hAnsi="Arial" w:cs="Arial"/>
          <w:sz w:val="24"/>
          <w:szCs w:val="24"/>
        </w:rPr>
        <w:t>artefacts</w:t>
      </w:r>
      <w:r w:rsidR="00ED7870" w:rsidRPr="00BF6086">
        <w:rPr>
          <w:rFonts w:ascii="Arial" w:hAnsi="Arial" w:cs="Arial"/>
          <w:sz w:val="24"/>
          <w:szCs w:val="24"/>
        </w:rPr>
        <w:t xml:space="preserve"> requires a unique mix of </w:t>
      </w:r>
      <w:r w:rsidR="008E5CA0" w:rsidRPr="00BF6086">
        <w:rPr>
          <w:rFonts w:ascii="Arial" w:hAnsi="Arial" w:cs="Arial"/>
          <w:sz w:val="24"/>
          <w:szCs w:val="24"/>
        </w:rPr>
        <w:t>knowledge and skills</w:t>
      </w:r>
      <w:r w:rsidR="00C22A5F">
        <w:rPr>
          <w:rFonts w:ascii="Arial" w:hAnsi="Arial" w:cs="Arial"/>
          <w:sz w:val="24"/>
          <w:szCs w:val="24"/>
        </w:rPr>
        <w:t>. A</w:t>
      </w:r>
      <w:r w:rsidRPr="00BF6086">
        <w:rPr>
          <w:rFonts w:ascii="Arial" w:hAnsi="Arial" w:cs="Arial"/>
          <w:sz w:val="24"/>
          <w:szCs w:val="24"/>
        </w:rPr>
        <w:t>rchaeologist</w:t>
      </w:r>
      <w:r w:rsidR="00C22A5F">
        <w:rPr>
          <w:rFonts w:ascii="Arial" w:hAnsi="Arial" w:cs="Arial"/>
          <w:sz w:val="24"/>
          <w:szCs w:val="24"/>
        </w:rPr>
        <w:t>s</w:t>
      </w:r>
      <w:r w:rsidRPr="00BF6086">
        <w:rPr>
          <w:rFonts w:ascii="Arial" w:hAnsi="Arial" w:cs="Arial"/>
          <w:sz w:val="24"/>
          <w:szCs w:val="24"/>
        </w:rPr>
        <w:t>, conservator, researcher, curator</w:t>
      </w:r>
      <w:r w:rsidR="00C22A5F">
        <w:rPr>
          <w:rFonts w:ascii="Arial" w:hAnsi="Arial" w:cs="Arial"/>
          <w:sz w:val="24"/>
          <w:szCs w:val="24"/>
        </w:rPr>
        <w:t>s</w:t>
      </w:r>
      <w:r w:rsidRPr="00BF6086">
        <w:rPr>
          <w:rFonts w:ascii="Arial" w:hAnsi="Arial" w:cs="Arial"/>
          <w:sz w:val="24"/>
          <w:szCs w:val="24"/>
        </w:rPr>
        <w:t xml:space="preserve"> </w:t>
      </w:r>
      <w:r w:rsidR="00C22A5F">
        <w:rPr>
          <w:rFonts w:ascii="Arial" w:hAnsi="Arial" w:cs="Arial"/>
          <w:sz w:val="24"/>
          <w:szCs w:val="24"/>
        </w:rPr>
        <w:t xml:space="preserve">are ideal in museum artefacts. </w:t>
      </w:r>
      <w:r w:rsidRPr="00BF6086">
        <w:rPr>
          <w:rFonts w:ascii="Arial" w:hAnsi="Arial" w:cs="Arial"/>
          <w:sz w:val="24"/>
          <w:szCs w:val="24"/>
        </w:rPr>
        <w:t xml:space="preserve">For archival collections skills in archives </w:t>
      </w:r>
      <w:r w:rsidR="00C22A5F">
        <w:rPr>
          <w:rFonts w:ascii="Arial" w:hAnsi="Arial" w:cs="Arial"/>
          <w:sz w:val="24"/>
          <w:szCs w:val="24"/>
        </w:rPr>
        <w:t xml:space="preserve"> </w:t>
      </w:r>
      <w:r w:rsidRPr="00BF6086">
        <w:rPr>
          <w:rFonts w:ascii="Arial" w:hAnsi="Arial" w:cs="Arial"/>
          <w:sz w:val="24"/>
          <w:szCs w:val="24"/>
        </w:rPr>
        <w:t xml:space="preserve"> is ideal .For library collection a librarian will be best suited for that. Other skills that are vital include supervisory skills and customer service.</w:t>
      </w:r>
    </w:p>
    <w:p w:rsidR="000706E6" w:rsidRDefault="00B84C4D">
      <w:pPr>
        <w:spacing w:line="360" w:lineRule="auto"/>
        <w:jc w:val="both"/>
        <w:rPr>
          <w:rFonts w:ascii="Arial" w:hAnsi="Arial" w:cs="Arial"/>
          <w:b/>
          <w:sz w:val="24"/>
          <w:szCs w:val="24"/>
        </w:rPr>
      </w:pPr>
      <w:r w:rsidRPr="00B84C4D">
        <w:rPr>
          <w:rFonts w:ascii="Arial" w:hAnsi="Arial" w:cs="Arial"/>
          <w:b/>
          <w:sz w:val="24"/>
          <w:szCs w:val="24"/>
        </w:rPr>
        <w:t>Metadata/classification</w:t>
      </w:r>
    </w:p>
    <w:p w:rsidR="000706E6" w:rsidRDefault="009D126C">
      <w:pPr>
        <w:pStyle w:val="ListParagraph"/>
        <w:spacing w:after="0" w:line="360" w:lineRule="auto"/>
        <w:ind w:left="0"/>
      </w:pPr>
      <w:r w:rsidRPr="00BF6086">
        <w:rPr>
          <w:rFonts w:ascii="Arial" w:hAnsi="Arial" w:cs="Arial"/>
          <w:sz w:val="24"/>
          <w:szCs w:val="24"/>
        </w:rPr>
        <w:lastRenderedPageBreak/>
        <w:t>Processing of materials in special collections is different</w:t>
      </w:r>
      <w:r w:rsidR="006657EB">
        <w:rPr>
          <w:rFonts w:ascii="Arial" w:hAnsi="Arial" w:cs="Arial"/>
          <w:sz w:val="24"/>
          <w:szCs w:val="24"/>
        </w:rPr>
        <w:t xml:space="preserve">. The different aspects of the collection </w:t>
      </w:r>
      <w:r w:rsidRPr="00BF6086">
        <w:rPr>
          <w:rFonts w:ascii="Arial" w:hAnsi="Arial" w:cs="Arial"/>
          <w:sz w:val="24"/>
          <w:szCs w:val="24"/>
        </w:rPr>
        <w:t xml:space="preserve">have their own standards. RDA is </w:t>
      </w:r>
      <w:r w:rsidR="006657EB">
        <w:rPr>
          <w:rFonts w:ascii="Arial" w:hAnsi="Arial" w:cs="Arial"/>
          <w:sz w:val="24"/>
          <w:szCs w:val="24"/>
        </w:rPr>
        <w:t>ideal as it caters for different formats</w:t>
      </w:r>
      <w:r w:rsidRPr="00BF6086">
        <w:rPr>
          <w:rFonts w:ascii="Arial" w:hAnsi="Arial" w:cs="Arial"/>
          <w:sz w:val="24"/>
          <w:szCs w:val="24"/>
        </w:rPr>
        <w:t>. This is a relatively new phenomenon which is under exploited.</w:t>
      </w:r>
    </w:p>
    <w:p w:rsidR="000706E6" w:rsidRDefault="00B84C4D">
      <w:pPr>
        <w:spacing w:line="360" w:lineRule="auto"/>
        <w:jc w:val="both"/>
        <w:rPr>
          <w:rFonts w:ascii="Arial" w:hAnsi="Arial" w:cs="Arial"/>
          <w:b/>
          <w:sz w:val="24"/>
          <w:szCs w:val="24"/>
        </w:rPr>
      </w:pPr>
      <w:r w:rsidRPr="00B84C4D">
        <w:rPr>
          <w:rFonts w:ascii="Arial" w:hAnsi="Arial" w:cs="Arial"/>
          <w:b/>
          <w:sz w:val="24"/>
          <w:szCs w:val="24"/>
        </w:rPr>
        <w:t>Fiscal considerations</w:t>
      </w:r>
    </w:p>
    <w:p w:rsidR="000706E6" w:rsidRDefault="00B84C4D">
      <w:pPr>
        <w:spacing w:line="360" w:lineRule="auto"/>
        <w:jc w:val="both"/>
        <w:rPr>
          <w:rFonts w:ascii="Arial" w:hAnsi="Arial" w:cs="Arial"/>
          <w:sz w:val="24"/>
          <w:szCs w:val="24"/>
        </w:rPr>
      </w:pPr>
      <w:r w:rsidRPr="00B84C4D">
        <w:rPr>
          <w:rFonts w:ascii="Arial" w:hAnsi="Arial" w:cs="Arial"/>
          <w:sz w:val="24"/>
          <w:szCs w:val="24"/>
        </w:rPr>
        <w:t>There needs to be a budget provision for the collection from the main library budget. It is important to note that rare and fragile materials are expensive to acquire</w:t>
      </w:r>
      <w:r w:rsidR="00F25D11">
        <w:rPr>
          <w:rFonts w:ascii="Arial" w:hAnsi="Arial" w:cs="Arial"/>
          <w:sz w:val="24"/>
          <w:szCs w:val="24"/>
        </w:rPr>
        <w:t xml:space="preserve">, maintain, reproduce, and digitize. </w:t>
      </w:r>
    </w:p>
    <w:p w:rsidR="00C53205" w:rsidRPr="00BF6086" w:rsidRDefault="00C53205">
      <w:pPr>
        <w:pStyle w:val="ListParagraph"/>
        <w:spacing w:line="360" w:lineRule="auto"/>
        <w:ind w:left="1440"/>
        <w:jc w:val="both"/>
        <w:rPr>
          <w:rFonts w:ascii="Arial" w:hAnsi="Arial" w:cs="Arial"/>
          <w:sz w:val="24"/>
          <w:szCs w:val="24"/>
        </w:rPr>
      </w:pPr>
      <w:r w:rsidRPr="00BF6086">
        <w:rPr>
          <w:rFonts w:ascii="Arial" w:hAnsi="Arial" w:cs="Arial"/>
          <w:sz w:val="24"/>
          <w:szCs w:val="24"/>
        </w:rPr>
        <w:t xml:space="preserve">Lindsey J. Smith.(2015) </w:t>
      </w:r>
      <w:r w:rsidR="00544E22">
        <w:rPr>
          <w:rFonts w:ascii="Arial" w:hAnsi="Arial" w:cs="Arial"/>
          <w:sz w:val="24"/>
          <w:szCs w:val="24"/>
        </w:rPr>
        <w:t>points that,</w:t>
      </w:r>
    </w:p>
    <w:p w:rsidR="00C53205" w:rsidRPr="00BF6086" w:rsidRDefault="00C53205">
      <w:pPr>
        <w:pStyle w:val="ListParagraph"/>
        <w:spacing w:line="360" w:lineRule="auto"/>
        <w:ind w:left="1440"/>
        <w:jc w:val="both"/>
        <w:rPr>
          <w:rFonts w:ascii="Arial" w:hAnsi="Arial" w:cs="Arial"/>
          <w:sz w:val="24"/>
          <w:szCs w:val="24"/>
        </w:rPr>
      </w:pPr>
      <w:r w:rsidRPr="00BF6086">
        <w:rPr>
          <w:rFonts w:ascii="Arial" w:hAnsi="Arial" w:cs="Arial"/>
          <w:sz w:val="24"/>
          <w:szCs w:val="24"/>
        </w:rPr>
        <w:t>“Special collections and their staff do not ope</w:t>
      </w:r>
      <w:r w:rsidR="005C30EF" w:rsidRPr="00BF6086">
        <w:rPr>
          <w:rFonts w:ascii="Arial" w:hAnsi="Arial" w:cs="Arial"/>
          <w:sz w:val="24"/>
          <w:szCs w:val="24"/>
        </w:rPr>
        <w:t xml:space="preserve">rate in a vacuum, but rather in </w:t>
      </w:r>
      <w:r w:rsidRPr="00BF6086">
        <w:rPr>
          <w:rFonts w:ascii="Arial" w:hAnsi="Arial" w:cs="Arial"/>
          <w:sz w:val="24"/>
          <w:szCs w:val="24"/>
        </w:rPr>
        <w:t xml:space="preserve">a world of competitive funding opportunities within the university and a continued </w:t>
      </w:r>
      <w:proofErr w:type="spellStart"/>
      <w:r w:rsidRPr="00BF6086">
        <w:rPr>
          <w:rFonts w:ascii="Arial" w:hAnsi="Arial" w:cs="Arial"/>
          <w:sz w:val="24"/>
          <w:szCs w:val="24"/>
        </w:rPr>
        <w:t>needto</w:t>
      </w:r>
      <w:proofErr w:type="spellEnd"/>
      <w:r w:rsidRPr="00BF6086">
        <w:rPr>
          <w:rFonts w:ascii="Arial" w:hAnsi="Arial" w:cs="Arial"/>
          <w:sz w:val="24"/>
          <w:szCs w:val="24"/>
        </w:rPr>
        <w:t xml:space="preserve"> showcase the importance of their collections in order to maintain and provide access to</w:t>
      </w:r>
    </w:p>
    <w:p w:rsidR="001A7721" w:rsidRDefault="00C53205">
      <w:pPr>
        <w:pStyle w:val="ListParagraph"/>
        <w:spacing w:line="360" w:lineRule="auto"/>
        <w:ind w:left="1440"/>
        <w:jc w:val="both"/>
      </w:pPr>
      <w:r w:rsidRPr="00BF6086">
        <w:rPr>
          <w:rFonts w:ascii="Arial" w:hAnsi="Arial" w:cs="Arial"/>
          <w:sz w:val="24"/>
          <w:szCs w:val="24"/>
        </w:rPr>
        <w:t>these materials in the future.”</w:t>
      </w:r>
      <w:proofErr w:type="spellStart"/>
      <w:r w:rsidRPr="00BF6086">
        <w:rPr>
          <w:rFonts w:ascii="Arial" w:hAnsi="Arial" w:cs="Arial"/>
          <w:sz w:val="24"/>
          <w:szCs w:val="24"/>
        </w:rPr>
        <w:t>pg</w:t>
      </w:r>
      <w:proofErr w:type="spellEnd"/>
      <w:r w:rsidRPr="00BF6086">
        <w:rPr>
          <w:rFonts w:ascii="Arial" w:hAnsi="Arial" w:cs="Arial"/>
          <w:sz w:val="24"/>
          <w:szCs w:val="24"/>
        </w:rPr>
        <w:t xml:space="preserve"> 4.</w:t>
      </w:r>
    </w:p>
    <w:p w:rsidR="00271D67" w:rsidRPr="00BF6086" w:rsidRDefault="009C2FC4">
      <w:pPr>
        <w:spacing w:line="360" w:lineRule="auto"/>
        <w:jc w:val="both"/>
        <w:rPr>
          <w:rFonts w:ascii="Arial" w:hAnsi="Arial" w:cs="Arial"/>
          <w:b/>
          <w:sz w:val="24"/>
          <w:szCs w:val="24"/>
        </w:rPr>
      </w:pPr>
      <w:r w:rsidRPr="00BF6086">
        <w:rPr>
          <w:rFonts w:ascii="Arial" w:hAnsi="Arial" w:cs="Arial"/>
          <w:b/>
          <w:sz w:val="24"/>
          <w:szCs w:val="24"/>
        </w:rPr>
        <w:t>Collecting strategies</w:t>
      </w:r>
    </w:p>
    <w:p w:rsidR="000706E6" w:rsidRDefault="00271D67">
      <w:pPr>
        <w:spacing w:line="360" w:lineRule="auto"/>
        <w:jc w:val="both"/>
        <w:rPr>
          <w:rFonts w:ascii="Arial" w:hAnsi="Arial" w:cs="Arial"/>
          <w:sz w:val="24"/>
          <w:szCs w:val="24"/>
        </w:rPr>
      </w:pPr>
      <w:r w:rsidRPr="00BF6086">
        <w:rPr>
          <w:rFonts w:ascii="Arial" w:hAnsi="Arial" w:cs="Arial"/>
          <w:sz w:val="24"/>
          <w:szCs w:val="24"/>
        </w:rPr>
        <w:t xml:space="preserve">This is undefined and </w:t>
      </w:r>
      <w:r w:rsidR="005E180A" w:rsidRPr="00BF6086">
        <w:rPr>
          <w:rFonts w:ascii="Arial" w:hAnsi="Arial" w:cs="Arial"/>
          <w:sz w:val="24"/>
          <w:szCs w:val="24"/>
        </w:rPr>
        <w:t>non-traditional</w:t>
      </w:r>
      <w:r w:rsidRPr="00BF6086">
        <w:rPr>
          <w:rFonts w:ascii="Arial" w:hAnsi="Arial" w:cs="Arial"/>
          <w:sz w:val="24"/>
          <w:szCs w:val="24"/>
        </w:rPr>
        <w:t xml:space="preserve"> in that there are no prescribed suppliers and not much is available in open shelf for purchase.</w:t>
      </w:r>
      <w:r w:rsidR="005B4995">
        <w:rPr>
          <w:rFonts w:ascii="Arial" w:hAnsi="Arial" w:cs="Arial"/>
          <w:sz w:val="24"/>
          <w:szCs w:val="24"/>
        </w:rPr>
        <w:t xml:space="preserve"> </w:t>
      </w:r>
      <w:r w:rsidRPr="00BF6086">
        <w:rPr>
          <w:rFonts w:ascii="Arial" w:hAnsi="Arial" w:cs="Arial"/>
          <w:sz w:val="24"/>
          <w:szCs w:val="24"/>
        </w:rPr>
        <w:t>A lot of literature is missing on the presidents with most literary items out of print.</w:t>
      </w:r>
      <w:r w:rsidR="00AD6D5E" w:rsidRPr="00BF6086">
        <w:rPr>
          <w:rFonts w:ascii="Arial" w:hAnsi="Arial" w:cs="Arial"/>
          <w:sz w:val="24"/>
          <w:szCs w:val="24"/>
        </w:rPr>
        <w:t xml:space="preserve"> A lot of grey literature from government offices is what is mostly available. </w:t>
      </w:r>
      <w:r w:rsidR="0055053C">
        <w:rPr>
          <w:rFonts w:ascii="Arial" w:hAnsi="Arial" w:cs="Arial"/>
          <w:sz w:val="24"/>
          <w:szCs w:val="24"/>
        </w:rPr>
        <w:t>For donations there needs to be formal agreements and conditions.</w:t>
      </w:r>
    </w:p>
    <w:p w:rsidR="000706E6" w:rsidRDefault="009C2FC4">
      <w:pPr>
        <w:spacing w:after="0" w:line="360" w:lineRule="auto"/>
        <w:rPr>
          <w:rFonts w:ascii="Arial" w:hAnsi="Arial" w:cs="Arial"/>
          <w:b/>
          <w:sz w:val="24"/>
          <w:szCs w:val="24"/>
        </w:rPr>
      </w:pPr>
      <w:r w:rsidRPr="00BF6086">
        <w:rPr>
          <w:rFonts w:ascii="Arial" w:hAnsi="Arial" w:cs="Arial"/>
          <w:b/>
          <w:sz w:val="24"/>
          <w:szCs w:val="24"/>
        </w:rPr>
        <w:t>Outreach</w:t>
      </w:r>
    </w:p>
    <w:p w:rsidR="000706E6" w:rsidRDefault="00725B00">
      <w:pPr>
        <w:spacing w:after="0" w:line="360" w:lineRule="auto"/>
        <w:rPr>
          <w:rFonts w:ascii="Arial" w:hAnsi="Arial" w:cs="Arial"/>
          <w:b/>
          <w:sz w:val="24"/>
          <w:szCs w:val="24"/>
        </w:rPr>
      </w:pPr>
      <w:r w:rsidRPr="00BF6086">
        <w:rPr>
          <w:rFonts w:ascii="Arial" w:hAnsi="Arial" w:cs="Arial"/>
          <w:sz w:val="24"/>
          <w:szCs w:val="24"/>
        </w:rPr>
        <w:t xml:space="preserve">Marketing the presidential collection outside the walls of the library </w:t>
      </w:r>
      <w:r w:rsidR="007B1BB5">
        <w:rPr>
          <w:rFonts w:ascii="Arial" w:hAnsi="Arial" w:cs="Arial"/>
          <w:sz w:val="24"/>
          <w:szCs w:val="24"/>
        </w:rPr>
        <w:t xml:space="preserve">is </w:t>
      </w:r>
      <w:r w:rsidRPr="00BF6086">
        <w:rPr>
          <w:rFonts w:ascii="Arial" w:hAnsi="Arial" w:cs="Arial"/>
          <w:sz w:val="24"/>
          <w:szCs w:val="24"/>
        </w:rPr>
        <w:t>a challenge as materials need to be secured and protected from external factors like theft,</w:t>
      </w:r>
      <w:r w:rsidR="002F4ECF">
        <w:rPr>
          <w:rFonts w:ascii="Arial" w:hAnsi="Arial" w:cs="Arial"/>
          <w:sz w:val="24"/>
          <w:szCs w:val="24"/>
        </w:rPr>
        <w:t xml:space="preserve"> </w:t>
      </w:r>
      <w:r w:rsidRPr="00BF6086">
        <w:rPr>
          <w:rFonts w:ascii="Arial" w:hAnsi="Arial" w:cs="Arial"/>
          <w:sz w:val="24"/>
          <w:szCs w:val="24"/>
        </w:rPr>
        <w:t>damage as they are irreplaceable and rare to find.</w:t>
      </w:r>
      <w:r w:rsidR="002F4ECF">
        <w:rPr>
          <w:rFonts w:ascii="Arial" w:hAnsi="Arial" w:cs="Arial"/>
          <w:sz w:val="24"/>
          <w:szCs w:val="24"/>
        </w:rPr>
        <w:t xml:space="preserve"> </w:t>
      </w:r>
      <w:r w:rsidRPr="00BF6086">
        <w:rPr>
          <w:rFonts w:ascii="Arial" w:hAnsi="Arial" w:cs="Arial"/>
          <w:sz w:val="24"/>
          <w:szCs w:val="24"/>
        </w:rPr>
        <w:t xml:space="preserve">There </w:t>
      </w:r>
      <w:r w:rsidR="007B1BB5">
        <w:rPr>
          <w:rFonts w:ascii="Arial" w:hAnsi="Arial" w:cs="Arial"/>
          <w:sz w:val="24"/>
          <w:szCs w:val="24"/>
        </w:rPr>
        <w:t>is need for</w:t>
      </w:r>
      <w:r w:rsidRPr="00BF6086">
        <w:rPr>
          <w:rFonts w:ascii="Arial" w:hAnsi="Arial" w:cs="Arial"/>
          <w:sz w:val="24"/>
          <w:szCs w:val="24"/>
        </w:rPr>
        <w:t xml:space="preserve"> dummies of the collection</w:t>
      </w:r>
      <w:r w:rsidR="007B1BB5">
        <w:rPr>
          <w:rFonts w:ascii="Arial" w:hAnsi="Arial" w:cs="Arial"/>
          <w:sz w:val="24"/>
          <w:szCs w:val="24"/>
        </w:rPr>
        <w:t>.</w:t>
      </w:r>
    </w:p>
    <w:p w:rsidR="000706E6" w:rsidRDefault="009C2FC4">
      <w:pPr>
        <w:spacing w:after="0" w:line="360" w:lineRule="auto"/>
        <w:rPr>
          <w:rFonts w:ascii="Arial" w:hAnsi="Arial" w:cs="Arial"/>
          <w:b/>
          <w:sz w:val="24"/>
          <w:szCs w:val="24"/>
        </w:rPr>
      </w:pPr>
      <w:r w:rsidRPr="00BF6086">
        <w:rPr>
          <w:rFonts w:ascii="Arial" w:hAnsi="Arial" w:cs="Arial"/>
          <w:b/>
          <w:sz w:val="24"/>
          <w:szCs w:val="24"/>
        </w:rPr>
        <w:t>Copyright issues</w:t>
      </w:r>
    </w:p>
    <w:p w:rsidR="000706E6" w:rsidRDefault="00877ACA">
      <w:pPr>
        <w:spacing w:after="0" w:line="360" w:lineRule="auto"/>
        <w:rPr>
          <w:rFonts w:ascii="Arial" w:hAnsi="Arial" w:cs="Arial"/>
          <w:sz w:val="24"/>
          <w:szCs w:val="24"/>
        </w:rPr>
      </w:pPr>
      <w:r w:rsidRPr="00BF6086">
        <w:rPr>
          <w:rFonts w:ascii="Arial" w:hAnsi="Arial" w:cs="Arial"/>
          <w:sz w:val="24"/>
          <w:szCs w:val="24"/>
        </w:rPr>
        <w:t>Copyr</w:t>
      </w:r>
      <w:r w:rsidR="009C2FC4" w:rsidRPr="00BF6086">
        <w:rPr>
          <w:rFonts w:ascii="Arial" w:hAnsi="Arial" w:cs="Arial"/>
          <w:sz w:val="24"/>
          <w:szCs w:val="24"/>
        </w:rPr>
        <w:t>ight implications affect access in that</w:t>
      </w:r>
      <w:r w:rsidR="005C2389">
        <w:rPr>
          <w:rFonts w:ascii="Arial" w:hAnsi="Arial" w:cs="Arial"/>
          <w:sz w:val="24"/>
          <w:szCs w:val="24"/>
        </w:rPr>
        <w:t xml:space="preserve"> some </w:t>
      </w:r>
      <w:r w:rsidR="009C2FC4" w:rsidRPr="00BF6086">
        <w:rPr>
          <w:rFonts w:ascii="Arial" w:hAnsi="Arial" w:cs="Arial"/>
          <w:sz w:val="24"/>
          <w:szCs w:val="24"/>
        </w:rPr>
        <w:t xml:space="preserve"> materials like </w:t>
      </w:r>
      <w:r w:rsidR="00FF19E2" w:rsidRPr="00BF6086">
        <w:rPr>
          <w:rFonts w:ascii="Arial" w:hAnsi="Arial" w:cs="Arial"/>
          <w:sz w:val="24"/>
          <w:szCs w:val="24"/>
        </w:rPr>
        <w:t>photos</w:t>
      </w:r>
      <w:r w:rsidR="005C2389">
        <w:rPr>
          <w:rFonts w:ascii="Arial" w:hAnsi="Arial" w:cs="Arial"/>
          <w:sz w:val="24"/>
          <w:szCs w:val="24"/>
        </w:rPr>
        <w:t xml:space="preserve">, videos </w:t>
      </w:r>
      <w:r w:rsidR="00FF19E2" w:rsidRPr="00BF6086">
        <w:rPr>
          <w:rFonts w:ascii="Arial" w:hAnsi="Arial" w:cs="Arial"/>
          <w:sz w:val="24"/>
          <w:szCs w:val="24"/>
        </w:rPr>
        <w:t xml:space="preserve"> need</w:t>
      </w:r>
      <w:r w:rsidR="009C2FC4" w:rsidRPr="00BF6086">
        <w:rPr>
          <w:rFonts w:ascii="Arial" w:hAnsi="Arial" w:cs="Arial"/>
          <w:sz w:val="24"/>
          <w:szCs w:val="24"/>
        </w:rPr>
        <w:t xml:space="preserve"> to have copyrights cleared </w:t>
      </w:r>
      <w:r w:rsidR="00FF19E2" w:rsidRPr="00BF6086">
        <w:rPr>
          <w:rFonts w:ascii="Arial" w:hAnsi="Arial" w:cs="Arial"/>
          <w:sz w:val="24"/>
          <w:szCs w:val="24"/>
        </w:rPr>
        <w:t xml:space="preserve">before they can be put up for public </w:t>
      </w:r>
      <w:r w:rsidR="009A1911">
        <w:rPr>
          <w:rFonts w:ascii="Arial" w:hAnsi="Arial" w:cs="Arial"/>
          <w:sz w:val="24"/>
          <w:szCs w:val="24"/>
        </w:rPr>
        <w:t>access</w:t>
      </w:r>
      <w:r w:rsidR="00FF19E2" w:rsidRPr="00BF6086">
        <w:rPr>
          <w:rFonts w:ascii="Arial" w:hAnsi="Arial" w:cs="Arial"/>
          <w:sz w:val="24"/>
          <w:szCs w:val="24"/>
        </w:rPr>
        <w:t>.</w:t>
      </w:r>
    </w:p>
    <w:p w:rsidR="000706E6" w:rsidRDefault="009C2FC4">
      <w:pPr>
        <w:spacing w:after="0" w:line="360" w:lineRule="auto"/>
        <w:rPr>
          <w:rFonts w:ascii="Arial" w:hAnsi="Arial" w:cs="Arial"/>
          <w:b/>
          <w:sz w:val="24"/>
          <w:szCs w:val="24"/>
        </w:rPr>
      </w:pPr>
      <w:r w:rsidRPr="00BF6086">
        <w:rPr>
          <w:rFonts w:ascii="Arial" w:hAnsi="Arial" w:cs="Arial"/>
          <w:b/>
          <w:sz w:val="24"/>
          <w:szCs w:val="24"/>
        </w:rPr>
        <w:t xml:space="preserve">Environmental </w:t>
      </w:r>
      <w:r w:rsidR="00491D51">
        <w:rPr>
          <w:rFonts w:ascii="Arial" w:hAnsi="Arial" w:cs="Arial"/>
          <w:b/>
          <w:sz w:val="24"/>
          <w:szCs w:val="24"/>
        </w:rPr>
        <w:t>considerations</w:t>
      </w:r>
    </w:p>
    <w:p w:rsidR="000706E6" w:rsidRDefault="00725B00">
      <w:pPr>
        <w:spacing w:after="0" w:line="360" w:lineRule="auto"/>
        <w:rPr>
          <w:rFonts w:ascii="Arial" w:hAnsi="Arial" w:cs="Arial"/>
          <w:sz w:val="24"/>
          <w:szCs w:val="24"/>
        </w:rPr>
      </w:pPr>
      <w:r w:rsidRPr="00BF6086">
        <w:rPr>
          <w:rFonts w:ascii="Arial" w:hAnsi="Arial" w:cs="Arial"/>
          <w:sz w:val="24"/>
          <w:szCs w:val="24"/>
        </w:rPr>
        <w:t xml:space="preserve">Special collections require a secure environment that is conducive for the preservation of the materials with proper provisions even for monitoring </w:t>
      </w:r>
      <w:r w:rsidR="0037465D" w:rsidRPr="00BF6086">
        <w:rPr>
          <w:rFonts w:ascii="Arial" w:hAnsi="Arial" w:cs="Arial"/>
          <w:sz w:val="24"/>
          <w:szCs w:val="24"/>
        </w:rPr>
        <w:t>materials. It</w:t>
      </w:r>
      <w:r w:rsidR="002579D1" w:rsidRPr="00BF6086">
        <w:rPr>
          <w:rFonts w:ascii="Arial" w:hAnsi="Arial" w:cs="Arial"/>
          <w:sz w:val="24"/>
          <w:szCs w:val="24"/>
        </w:rPr>
        <w:t xml:space="preserve"> is therefore for this reason that the </w:t>
      </w:r>
      <w:r w:rsidR="00294B9F" w:rsidRPr="00BF6086">
        <w:rPr>
          <w:rFonts w:ascii="Arial" w:hAnsi="Arial" w:cs="Arial"/>
          <w:sz w:val="24"/>
          <w:szCs w:val="24"/>
        </w:rPr>
        <w:t>library does</w:t>
      </w:r>
      <w:r w:rsidR="002579D1" w:rsidRPr="00BF6086">
        <w:rPr>
          <w:rFonts w:ascii="Arial" w:hAnsi="Arial" w:cs="Arial"/>
          <w:sz w:val="24"/>
          <w:szCs w:val="24"/>
        </w:rPr>
        <w:t xml:space="preserve"> not accept artefacts and other non-paper formats</w:t>
      </w:r>
      <w:r w:rsidR="00294B9F">
        <w:rPr>
          <w:rFonts w:ascii="Arial" w:hAnsi="Arial" w:cs="Arial"/>
          <w:sz w:val="24"/>
          <w:szCs w:val="24"/>
        </w:rPr>
        <w:t xml:space="preserve"> that needs additional care</w:t>
      </w:r>
      <w:r w:rsidR="00294B9F" w:rsidRPr="00BF6086">
        <w:rPr>
          <w:rFonts w:ascii="Arial" w:hAnsi="Arial" w:cs="Arial"/>
          <w:sz w:val="24"/>
          <w:szCs w:val="24"/>
        </w:rPr>
        <w:t xml:space="preserve">. </w:t>
      </w:r>
    </w:p>
    <w:p w:rsidR="000706E6" w:rsidRDefault="007F601F">
      <w:pPr>
        <w:spacing w:after="0" w:line="360" w:lineRule="auto"/>
        <w:rPr>
          <w:rFonts w:ascii="Arial" w:hAnsi="Arial" w:cs="Arial"/>
          <w:b/>
          <w:sz w:val="24"/>
          <w:szCs w:val="24"/>
        </w:rPr>
      </w:pPr>
      <w:r>
        <w:rPr>
          <w:rFonts w:ascii="Arial" w:hAnsi="Arial" w:cs="Arial"/>
          <w:b/>
          <w:sz w:val="24"/>
          <w:szCs w:val="24"/>
        </w:rPr>
        <w:lastRenderedPageBreak/>
        <w:t>Operational rules</w:t>
      </w:r>
    </w:p>
    <w:p w:rsidR="000706E6" w:rsidRDefault="003A4C70">
      <w:pPr>
        <w:spacing w:after="0" w:line="360" w:lineRule="auto"/>
        <w:rPr>
          <w:rFonts w:ascii="Arial" w:hAnsi="Arial" w:cs="Arial"/>
          <w:sz w:val="24"/>
          <w:szCs w:val="24"/>
        </w:rPr>
      </w:pPr>
      <w:r w:rsidRPr="003A4C70">
        <w:rPr>
          <w:rFonts w:ascii="Arial" w:hAnsi="Arial" w:cs="Arial"/>
          <w:sz w:val="24"/>
          <w:szCs w:val="24"/>
        </w:rPr>
        <w:t>The special collection is a restricted area and operates with a different set of rules from the main library. The ope</w:t>
      </w:r>
      <w:r>
        <w:rPr>
          <w:rFonts w:ascii="Arial" w:hAnsi="Arial" w:cs="Arial"/>
          <w:sz w:val="24"/>
          <w:szCs w:val="24"/>
        </w:rPr>
        <w:t xml:space="preserve">rating </w:t>
      </w:r>
      <w:r w:rsidR="009E588F">
        <w:rPr>
          <w:rFonts w:ascii="Arial" w:hAnsi="Arial" w:cs="Arial"/>
          <w:sz w:val="24"/>
          <w:szCs w:val="24"/>
        </w:rPr>
        <w:t>times,</w:t>
      </w:r>
      <w:r>
        <w:rPr>
          <w:rFonts w:ascii="Arial" w:hAnsi="Arial" w:cs="Arial"/>
          <w:sz w:val="24"/>
          <w:szCs w:val="24"/>
        </w:rPr>
        <w:t xml:space="preserve"> loan period,</w:t>
      </w:r>
      <w:r w:rsidRPr="003A4C70">
        <w:rPr>
          <w:rFonts w:ascii="Arial" w:hAnsi="Arial" w:cs="Arial"/>
          <w:sz w:val="24"/>
          <w:szCs w:val="24"/>
        </w:rPr>
        <w:t xml:space="preserve"> loan quantity, and</w:t>
      </w:r>
      <w:r>
        <w:rPr>
          <w:rFonts w:ascii="Arial" w:hAnsi="Arial" w:cs="Arial"/>
          <w:sz w:val="24"/>
          <w:szCs w:val="24"/>
        </w:rPr>
        <w:t xml:space="preserve"> conditions </w:t>
      </w:r>
      <w:r w:rsidRPr="003A4C70">
        <w:rPr>
          <w:rFonts w:ascii="Arial" w:hAnsi="Arial" w:cs="Arial"/>
          <w:sz w:val="24"/>
          <w:szCs w:val="24"/>
        </w:rPr>
        <w:t>are different.</w:t>
      </w:r>
      <w:r>
        <w:rPr>
          <w:rFonts w:ascii="Arial" w:hAnsi="Arial" w:cs="Arial"/>
          <w:sz w:val="24"/>
          <w:szCs w:val="24"/>
        </w:rPr>
        <w:t xml:space="preserve"> This is in line with the mandate to prolong their lifespan.</w:t>
      </w:r>
    </w:p>
    <w:p w:rsidR="000706E6" w:rsidRDefault="000706E6">
      <w:pPr>
        <w:spacing w:after="0" w:line="360" w:lineRule="auto"/>
        <w:rPr>
          <w:rFonts w:ascii="Arial" w:hAnsi="Arial" w:cs="Arial"/>
          <w:sz w:val="24"/>
          <w:szCs w:val="24"/>
        </w:rPr>
      </w:pPr>
    </w:p>
    <w:p w:rsidR="00692BD8" w:rsidRPr="00BF6086" w:rsidRDefault="00FF19E2">
      <w:pPr>
        <w:spacing w:line="360" w:lineRule="auto"/>
        <w:jc w:val="both"/>
        <w:rPr>
          <w:rFonts w:ascii="Arial" w:hAnsi="Arial" w:cs="Arial"/>
          <w:b/>
          <w:sz w:val="24"/>
          <w:szCs w:val="24"/>
        </w:rPr>
      </w:pPr>
      <w:r w:rsidRPr="00BF6086">
        <w:rPr>
          <w:rFonts w:ascii="Arial" w:hAnsi="Arial" w:cs="Arial"/>
          <w:b/>
          <w:sz w:val="24"/>
          <w:szCs w:val="24"/>
        </w:rPr>
        <w:t>Conclusion &amp; recommendations.</w:t>
      </w:r>
    </w:p>
    <w:p w:rsidR="00B30BCC" w:rsidRPr="00BF6086" w:rsidRDefault="00653AC1">
      <w:pPr>
        <w:spacing w:line="360" w:lineRule="auto"/>
        <w:jc w:val="both"/>
        <w:rPr>
          <w:rFonts w:ascii="Arial" w:hAnsi="Arial" w:cs="Arial"/>
          <w:sz w:val="24"/>
          <w:szCs w:val="24"/>
        </w:rPr>
      </w:pPr>
      <w:r w:rsidRPr="00BF6086">
        <w:rPr>
          <w:rFonts w:ascii="Arial" w:hAnsi="Arial" w:cs="Arial"/>
          <w:sz w:val="24"/>
          <w:szCs w:val="24"/>
        </w:rPr>
        <w:t xml:space="preserve">As stated in the sustainable Development </w:t>
      </w:r>
      <w:r w:rsidR="005E180A" w:rsidRPr="00BF6086">
        <w:rPr>
          <w:rFonts w:ascii="Arial" w:hAnsi="Arial" w:cs="Arial"/>
          <w:sz w:val="24"/>
          <w:szCs w:val="24"/>
        </w:rPr>
        <w:t>goals (</w:t>
      </w:r>
      <w:r w:rsidRPr="00BF6086">
        <w:rPr>
          <w:rFonts w:ascii="Arial" w:hAnsi="Arial" w:cs="Arial"/>
          <w:sz w:val="24"/>
          <w:szCs w:val="24"/>
        </w:rPr>
        <w:t>SDG</w:t>
      </w:r>
      <w:r w:rsidR="005552C9" w:rsidRPr="00BF6086">
        <w:rPr>
          <w:rFonts w:ascii="Arial" w:hAnsi="Arial" w:cs="Arial"/>
          <w:sz w:val="24"/>
          <w:szCs w:val="24"/>
        </w:rPr>
        <w:t xml:space="preserve">) </w:t>
      </w:r>
      <w:r w:rsidRPr="00BF6086">
        <w:rPr>
          <w:rFonts w:ascii="Arial" w:hAnsi="Arial" w:cs="Arial"/>
          <w:sz w:val="24"/>
          <w:szCs w:val="24"/>
        </w:rPr>
        <w:t xml:space="preserve">a </w:t>
      </w:r>
      <w:r w:rsidR="005E180A" w:rsidRPr="00BF6086">
        <w:rPr>
          <w:rFonts w:ascii="Arial" w:hAnsi="Arial" w:cs="Arial"/>
          <w:sz w:val="24"/>
          <w:szCs w:val="24"/>
        </w:rPr>
        <w:t>well-informed</w:t>
      </w:r>
      <w:r w:rsidRPr="00BF6086">
        <w:rPr>
          <w:rFonts w:ascii="Arial" w:hAnsi="Arial" w:cs="Arial"/>
          <w:sz w:val="24"/>
          <w:szCs w:val="24"/>
        </w:rPr>
        <w:t xml:space="preserve"> society contributes significantly to the development of the nation as the availability of information resources would promote peaceful and inclusive societies for sustainable development, providing access to justice for all and build effective, accountable and inclusive institutions at all levels</w:t>
      </w:r>
      <w:r w:rsidR="005552C9" w:rsidRPr="00BF6086">
        <w:rPr>
          <w:rFonts w:ascii="Arial" w:hAnsi="Arial" w:cs="Arial"/>
          <w:sz w:val="24"/>
          <w:szCs w:val="24"/>
        </w:rPr>
        <w:t>,(</w:t>
      </w:r>
      <w:r w:rsidR="003C2F71" w:rsidRPr="00BF6086">
        <w:rPr>
          <w:rFonts w:ascii="Arial" w:hAnsi="Arial" w:cs="Arial"/>
          <w:sz w:val="24"/>
          <w:szCs w:val="24"/>
        </w:rPr>
        <w:t>John,2016).</w:t>
      </w:r>
      <w:r w:rsidR="002579D1" w:rsidRPr="00BF6086">
        <w:rPr>
          <w:rFonts w:ascii="Arial" w:hAnsi="Arial" w:cs="Arial"/>
          <w:sz w:val="24"/>
          <w:szCs w:val="24"/>
        </w:rPr>
        <w:t xml:space="preserve">One of Botswana national vision 2036 </w:t>
      </w:r>
      <w:r w:rsidR="0037465D" w:rsidRPr="00BF6086">
        <w:rPr>
          <w:rFonts w:ascii="Arial" w:hAnsi="Arial" w:cs="Arial"/>
          <w:sz w:val="24"/>
          <w:szCs w:val="24"/>
        </w:rPr>
        <w:t>pillars is</w:t>
      </w:r>
      <w:r w:rsidR="002579D1" w:rsidRPr="00BF6086">
        <w:rPr>
          <w:rFonts w:ascii="Arial" w:hAnsi="Arial" w:cs="Arial"/>
          <w:sz w:val="24"/>
          <w:szCs w:val="24"/>
        </w:rPr>
        <w:t xml:space="preserve"> to transform Botswana </w:t>
      </w:r>
      <w:r w:rsidR="0037465D" w:rsidRPr="00BF6086">
        <w:rPr>
          <w:rFonts w:ascii="Arial" w:hAnsi="Arial" w:cs="Arial"/>
          <w:sz w:val="24"/>
          <w:szCs w:val="24"/>
        </w:rPr>
        <w:t>into knowledge</w:t>
      </w:r>
      <w:r w:rsidR="002579D1" w:rsidRPr="00BF6086">
        <w:rPr>
          <w:rFonts w:ascii="Arial" w:hAnsi="Arial" w:cs="Arial"/>
          <w:sz w:val="24"/>
          <w:szCs w:val="24"/>
        </w:rPr>
        <w:t xml:space="preserve"> based economy.</w:t>
      </w:r>
      <w:r w:rsidR="005A41D8">
        <w:rPr>
          <w:rFonts w:ascii="Arial" w:hAnsi="Arial" w:cs="Arial"/>
          <w:sz w:val="24"/>
          <w:szCs w:val="24"/>
        </w:rPr>
        <w:t xml:space="preserve"> </w:t>
      </w:r>
      <w:r w:rsidR="002579D1" w:rsidRPr="00BF6086">
        <w:rPr>
          <w:rFonts w:ascii="Arial" w:hAnsi="Arial" w:cs="Arial"/>
          <w:sz w:val="24"/>
          <w:szCs w:val="24"/>
        </w:rPr>
        <w:t>The role of libraries in this regard is to acquire,</w:t>
      </w:r>
      <w:r w:rsidR="005A41D8">
        <w:rPr>
          <w:rFonts w:ascii="Arial" w:hAnsi="Arial" w:cs="Arial"/>
          <w:sz w:val="24"/>
          <w:szCs w:val="24"/>
        </w:rPr>
        <w:t xml:space="preserve"> </w:t>
      </w:r>
      <w:r w:rsidR="002579D1" w:rsidRPr="00BF6086">
        <w:rPr>
          <w:rFonts w:ascii="Arial" w:hAnsi="Arial" w:cs="Arial"/>
          <w:sz w:val="24"/>
          <w:szCs w:val="24"/>
        </w:rPr>
        <w:t>organise,</w:t>
      </w:r>
      <w:r w:rsidR="005A41D8">
        <w:rPr>
          <w:rFonts w:ascii="Arial" w:hAnsi="Arial" w:cs="Arial"/>
          <w:sz w:val="24"/>
          <w:szCs w:val="24"/>
        </w:rPr>
        <w:t xml:space="preserve"> </w:t>
      </w:r>
      <w:r w:rsidR="002579D1" w:rsidRPr="00BF6086">
        <w:rPr>
          <w:rFonts w:ascii="Arial" w:hAnsi="Arial" w:cs="Arial"/>
          <w:sz w:val="24"/>
          <w:szCs w:val="24"/>
        </w:rPr>
        <w:t xml:space="preserve">and disseminate information and provide a platform for community engagement </w:t>
      </w:r>
      <w:r w:rsidR="0037465D" w:rsidRPr="00BF6086">
        <w:rPr>
          <w:rFonts w:ascii="Arial" w:hAnsi="Arial" w:cs="Arial"/>
          <w:sz w:val="24"/>
          <w:szCs w:val="24"/>
        </w:rPr>
        <w:t>.</w:t>
      </w:r>
      <w:r w:rsidR="002579D1" w:rsidRPr="00BF6086">
        <w:rPr>
          <w:rFonts w:ascii="Arial" w:hAnsi="Arial" w:cs="Arial"/>
          <w:sz w:val="24"/>
          <w:szCs w:val="24"/>
        </w:rPr>
        <w:t>Special collections contain a vast array of items, and many of those are re</w:t>
      </w:r>
      <w:r w:rsidR="0037465D" w:rsidRPr="00BF6086">
        <w:rPr>
          <w:rFonts w:ascii="Arial" w:hAnsi="Arial" w:cs="Arial"/>
          <w:sz w:val="24"/>
          <w:szCs w:val="24"/>
        </w:rPr>
        <w:t xml:space="preserve">levant to personal projects and other forms of research that </w:t>
      </w:r>
      <w:r w:rsidR="00446E22" w:rsidRPr="00BF6086">
        <w:rPr>
          <w:rFonts w:ascii="Arial" w:hAnsi="Arial" w:cs="Arial"/>
          <w:sz w:val="24"/>
          <w:szCs w:val="24"/>
        </w:rPr>
        <w:t>may not</w:t>
      </w:r>
      <w:r w:rsidR="002579D1" w:rsidRPr="00BF6086">
        <w:rPr>
          <w:rFonts w:ascii="Arial" w:hAnsi="Arial" w:cs="Arial"/>
          <w:sz w:val="24"/>
          <w:szCs w:val="24"/>
        </w:rPr>
        <w:t xml:space="preserve"> directly </w:t>
      </w:r>
      <w:r w:rsidR="0037465D" w:rsidRPr="00BF6086">
        <w:rPr>
          <w:rFonts w:ascii="Arial" w:hAnsi="Arial" w:cs="Arial"/>
          <w:sz w:val="24"/>
          <w:szCs w:val="24"/>
        </w:rPr>
        <w:t xml:space="preserve">be </w:t>
      </w:r>
      <w:r w:rsidR="002579D1" w:rsidRPr="00BF6086">
        <w:rPr>
          <w:rFonts w:ascii="Arial" w:hAnsi="Arial" w:cs="Arial"/>
          <w:sz w:val="24"/>
          <w:szCs w:val="24"/>
        </w:rPr>
        <w:t>related to scholarly work.</w:t>
      </w:r>
      <w:r w:rsidR="0037465D" w:rsidRPr="00BF6086">
        <w:rPr>
          <w:rFonts w:ascii="Arial" w:hAnsi="Arial" w:cs="Arial"/>
          <w:sz w:val="24"/>
          <w:szCs w:val="24"/>
        </w:rPr>
        <w:t xml:space="preserve"> The special collection in the form of presidential collection at BIUST is a noble initiative to preserve presidential legacy.</w:t>
      </w:r>
      <w:r w:rsidR="00446E22" w:rsidRPr="00BF6086">
        <w:rPr>
          <w:rFonts w:ascii="Arial" w:hAnsi="Arial" w:cs="Arial"/>
          <w:sz w:val="24"/>
          <w:szCs w:val="24"/>
        </w:rPr>
        <w:t xml:space="preserve"> It is also a key place for dispensing government information and part of a larger historical record.</w:t>
      </w:r>
      <w:r w:rsidR="0037465D" w:rsidRPr="00BF6086">
        <w:rPr>
          <w:rFonts w:ascii="Arial" w:hAnsi="Arial" w:cs="Arial"/>
          <w:sz w:val="24"/>
          <w:szCs w:val="24"/>
        </w:rPr>
        <w:t xml:space="preserve"> Other countries are ahead in this area in that they are governed by the presidential act hence have got presidential libraries whereas here in Botswana we do not have</w:t>
      </w:r>
      <w:r w:rsidR="009E588F">
        <w:rPr>
          <w:rFonts w:ascii="Arial" w:hAnsi="Arial" w:cs="Arial"/>
          <w:sz w:val="24"/>
          <w:szCs w:val="24"/>
        </w:rPr>
        <w:t xml:space="preserve"> any guiding act</w:t>
      </w:r>
      <w:r w:rsidR="005A41D8">
        <w:rPr>
          <w:rFonts w:ascii="Arial" w:hAnsi="Arial" w:cs="Arial"/>
          <w:sz w:val="24"/>
          <w:szCs w:val="24"/>
        </w:rPr>
        <w:t xml:space="preserve"> </w:t>
      </w:r>
      <w:r w:rsidR="000A11DA">
        <w:rPr>
          <w:rFonts w:ascii="Arial" w:hAnsi="Arial" w:cs="Arial"/>
          <w:sz w:val="24"/>
          <w:szCs w:val="24"/>
        </w:rPr>
        <w:t>yet.</w:t>
      </w:r>
      <w:r w:rsidR="000A11DA" w:rsidRPr="00BF6086">
        <w:rPr>
          <w:rFonts w:ascii="Arial" w:hAnsi="Arial" w:cs="Arial"/>
          <w:sz w:val="24"/>
          <w:szCs w:val="24"/>
        </w:rPr>
        <w:t xml:space="preserve"> The</w:t>
      </w:r>
      <w:r w:rsidR="00271D67" w:rsidRPr="00BF6086">
        <w:rPr>
          <w:rFonts w:ascii="Arial" w:hAnsi="Arial" w:cs="Arial"/>
          <w:sz w:val="24"/>
          <w:szCs w:val="24"/>
        </w:rPr>
        <w:t xml:space="preserve"> presidential </w:t>
      </w:r>
      <w:r w:rsidR="00446E22" w:rsidRPr="00BF6086">
        <w:rPr>
          <w:rFonts w:ascii="Arial" w:hAnsi="Arial" w:cs="Arial"/>
          <w:sz w:val="24"/>
          <w:szCs w:val="24"/>
        </w:rPr>
        <w:t>collection at BIUST has</w:t>
      </w:r>
      <w:r w:rsidR="00271D67" w:rsidRPr="00BF6086">
        <w:rPr>
          <w:rFonts w:ascii="Arial" w:hAnsi="Arial" w:cs="Arial"/>
          <w:sz w:val="24"/>
          <w:szCs w:val="24"/>
        </w:rPr>
        <w:t xml:space="preserve"> got so much potential to grow with the success of collaborative efforts of the different stakeholders involved.</w:t>
      </w:r>
      <w:r w:rsidR="005A41D8">
        <w:rPr>
          <w:rFonts w:ascii="Arial" w:hAnsi="Arial" w:cs="Arial"/>
          <w:sz w:val="24"/>
          <w:szCs w:val="24"/>
        </w:rPr>
        <w:t xml:space="preserve"> </w:t>
      </w:r>
      <w:r w:rsidR="00271D67" w:rsidRPr="00BF6086">
        <w:rPr>
          <w:rFonts w:ascii="Arial" w:hAnsi="Arial" w:cs="Arial"/>
          <w:sz w:val="24"/>
          <w:szCs w:val="24"/>
        </w:rPr>
        <w:t xml:space="preserve">Collecting for presidential collection is not </w:t>
      </w:r>
      <w:r w:rsidR="00446E22" w:rsidRPr="00BF6086">
        <w:rPr>
          <w:rFonts w:ascii="Arial" w:hAnsi="Arial" w:cs="Arial"/>
          <w:sz w:val="24"/>
          <w:szCs w:val="24"/>
        </w:rPr>
        <w:t xml:space="preserve">easy, non-traditional and expensive. </w:t>
      </w:r>
      <w:r w:rsidR="005A41D8">
        <w:rPr>
          <w:rFonts w:ascii="Arial" w:hAnsi="Arial" w:cs="Arial"/>
          <w:sz w:val="24"/>
          <w:szCs w:val="24"/>
        </w:rPr>
        <w:t xml:space="preserve">It </w:t>
      </w:r>
      <w:r w:rsidR="00446E22" w:rsidRPr="00BF6086">
        <w:rPr>
          <w:rFonts w:ascii="Arial" w:hAnsi="Arial" w:cs="Arial"/>
          <w:sz w:val="24"/>
          <w:szCs w:val="24"/>
        </w:rPr>
        <w:t>also require</w:t>
      </w:r>
      <w:r w:rsidR="00443886">
        <w:rPr>
          <w:rFonts w:ascii="Arial" w:hAnsi="Arial" w:cs="Arial"/>
          <w:sz w:val="24"/>
          <w:szCs w:val="24"/>
        </w:rPr>
        <w:t>s</w:t>
      </w:r>
      <w:r w:rsidR="00446E22" w:rsidRPr="00BF6086">
        <w:rPr>
          <w:rFonts w:ascii="Arial" w:hAnsi="Arial" w:cs="Arial"/>
          <w:sz w:val="24"/>
          <w:szCs w:val="24"/>
        </w:rPr>
        <w:t xml:space="preserve"> unique environments and skills capacity to manage.</w:t>
      </w:r>
      <w:r w:rsidR="00443886">
        <w:rPr>
          <w:rFonts w:ascii="Arial" w:hAnsi="Arial" w:cs="Arial"/>
          <w:sz w:val="24"/>
          <w:szCs w:val="24"/>
        </w:rPr>
        <w:t xml:space="preserve"> </w:t>
      </w:r>
      <w:r w:rsidR="00446E22" w:rsidRPr="00BF6086">
        <w:rPr>
          <w:rFonts w:ascii="Arial" w:hAnsi="Arial" w:cs="Arial"/>
          <w:sz w:val="24"/>
          <w:szCs w:val="24"/>
        </w:rPr>
        <w:t xml:space="preserve">As the collection grows there is a need to establish and maintain </w:t>
      </w:r>
      <w:r w:rsidR="00443886" w:rsidRPr="00BF6086">
        <w:rPr>
          <w:rFonts w:ascii="Arial" w:hAnsi="Arial" w:cs="Arial"/>
          <w:sz w:val="24"/>
          <w:szCs w:val="24"/>
        </w:rPr>
        <w:t>an</w:t>
      </w:r>
      <w:r w:rsidR="00443886">
        <w:rPr>
          <w:rFonts w:ascii="Arial" w:hAnsi="Arial" w:cs="Arial"/>
          <w:sz w:val="24"/>
          <w:szCs w:val="24"/>
        </w:rPr>
        <w:t xml:space="preserve"> </w:t>
      </w:r>
      <w:r w:rsidR="00446E22" w:rsidRPr="00BF6086">
        <w:rPr>
          <w:rFonts w:ascii="Arial" w:hAnsi="Arial" w:cs="Arial"/>
          <w:sz w:val="24"/>
          <w:szCs w:val="24"/>
        </w:rPr>
        <w:t xml:space="preserve">ongoing dialog </w:t>
      </w:r>
      <w:r w:rsidR="009B00D3">
        <w:rPr>
          <w:rFonts w:ascii="Arial" w:hAnsi="Arial" w:cs="Arial"/>
          <w:sz w:val="24"/>
          <w:szCs w:val="24"/>
        </w:rPr>
        <w:t xml:space="preserve">with stakeholders and </w:t>
      </w:r>
      <w:r w:rsidR="00FB2AEF" w:rsidRPr="00BF6086">
        <w:rPr>
          <w:rFonts w:ascii="Arial" w:hAnsi="Arial" w:cs="Arial"/>
          <w:sz w:val="24"/>
          <w:szCs w:val="24"/>
        </w:rPr>
        <w:t xml:space="preserve">make collaborative agreements to enhance access. With the growth of the collection at BIUST and hopefully other </w:t>
      </w:r>
      <w:r w:rsidR="00190F80" w:rsidRPr="00BF6086">
        <w:rPr>
          <w:rFonts w:ascii="Arial" w:hAnsi="Arial" w:cs="Arial"/>
          <w:sz w:val="24"/>
          <w:szCs w:val="24"/>
        </w:rPr>
        <w:t>institutions,</w:t>
      </w:r>
      <w:r w:rsidR="00FB2AEF" w:rsidRPr="00BF6086">
        <w:rPr>
          <w:rFonts w:ascii="Arial" w:hAnsi="Arial" w:cs="Arial"/>
          <w:sz w:val="24"/>
          <w:szCs w:val="24"/>
        </w:rPr>
        <w:t xml:space="preserve"> it is envisaged that the </w:t>
      </w:r>
      <w:r w:rsidR="00190F80" w:rsidRPr="00BF6086">
        <w:rPr>
          <w:rFonts w:ascii="Arial" w:hAnsi="Arial" w:cs="Arial"/>
          <w:sz w:val="24"/>
          <w:szCs w:val="24"/>
        </w:rPr>
        <w:t>formulation of</w:t>
      </w:r>
      <w:r w:rsidR="00FB2AEF" w:rsidRPr="00BF6086">
        <w:rPr>
          <w:rFonts w:ascii="Arial" w:hAnsi="Arial" w:cs="Arial"/>
          <w:sz w:val="24"/>
          <w:szCs w:val="24"/>
        </w:rPr>
        <w:t xml:space="preserve"> the Presidential act will eventually be realized by government hence trigger the existence of such libraries across the country whether privately or by government.</w:t>
      </w:r>
    </w:p>
    <w:p w:rsidR="008A08A3" w:rsidRPr="00BF6086" w:rsidRDefault="008A08A3">
      <w:pPr>
        <w:spacing w:line="360" w:lineRule="auto"/>
        <w:jc w:val="both"/>
        <w:rPr>
          <w:rFonts w:ascii="Arial" w:hAnsi="Arial" w:cs="Arial"/>
          <w:b/>
          <w:sz w:val="24"/>
          <w:szCs w:val="24"/>
          <w:u w:val="single"/>
        </w:rPr>
      </w:pPr>
      <w:r w:rsidRPr="00BF6086">
        <w:rPr>
          <w:rFonts w:ascii="Arial" w:hAnsi="Arial" w:cs="Arial"/>
          <w:b/>
          <w:sz w:val="24"/>
          <w:szCs w:val="24"/>
          <w:u w:val="single"/>
        </w:rPr>
        <w:t>REFERENCES</w:t>
      </w:r>
    </w:p>
    <w:p w:rsidR="000E70FA" w:rsidRPr="00BF6086" w:rsidRDefault="00E66B99">
      <w:pPr>
        <w:spacing w:line="360" w:lineRule="auto"/>
        <w:ind w:left="720" w:hanging="720"/>
        <w:jc w:val="both"/>
        <w:rPr>
          <w:rFonts w:ascii="Arial" w:hAnsi="Arial" w:cs="Arial"/>
          <w:sz w:val="24"/>
          <w:szCs w:val="24"/>
        </w:rPr>
      </w:pPr>
      <w:r w:rsidRPr="00BF6086">
        <w:rPr>
          <w:rFonts w:ascii="Arial" w:hAnsi="Arial" w:cs="Arial"/>
          <w:sz w:val="24"/>
          <w:szCs w:val="24"/>
        </w:rPr>
        <w:lastRenderedPageBreak/>
        <w:t>American Library Association</w:t>
      </w:r>
      <w:r w:rsidR="00A777C0" w:rsidRPr="00BF6086">
        <w:rPr>
          <w:rFonts w:ascii="Arial" w:hAnsi="Arial" w:cs="Arial"/>
          <w:sz w:val="24"/>
          <w:szCs w:val="24"/>
        </w:rPr>
        <w:t>, (</w:t>
      </w:r>
      <w:r w:rsidRPr="00BF6086">
        <w:rPr>
          <w:rFonts w:ascii="Arial" w:hAnsi="Arial" w:cs="Arial"/>
          <w:sz w:val="24"/>
          <w:szCs w:val="24"/>
        </w:rPr>
        <w:t>2012)</w:t>
      </w:r>
      <w:r w:rsidRPr="00BF6086">
        <w:rPr>
          <w:rFonts w:ascii="Arial" w:hAnsi="Arial" w:cs="Arial"/>
          <w:i/>
          <w:sz w:val="24"/>
          <w:szCs w:val="24"/>
        </w:rPr>
        <w:t>RUSA Guidelines for Establishing Local History Collections. Reference &amp; User Services</w:t>
      </w:r>
      <w:r w:rsidRPr="00BF6086">
        <w:rPr>
          <w:rFonts w:ascii="Arial" w:hAnsi="Arial" w:cs="Arial"/>
          <w:sz w:val="24"/>
          <w:szCs w:val="24"/>
        </w:rPr>
        <w:t xml:space="preserve"> Quarterly, [</w:t>
      </w:r>
      <w:proofErr w:type="spellStart"/>
      <w:r w:rsidRPr="00BF6086">
        <w:rPr>
          <w:rFonts w:ascii="Arial" w:hAnsi="Arial" w:cs="Arial"/>
          <w:sz w:val="24"/>
          <w:szCs w:val="24"/>
        </w:rPr>
        <w:t>S.l.</w:t>
      </w:r>
      <w:proofErr w:type="spellEnd"/>
      <w:r w:rsidRPr="00BF6086">
        <w:rPr>
          <w:rFonts w:ascii="Arial" w:hAnsi="Arial" w:cs="Arial"/>
          <w:sz w:val="24"/>
          <w:szCs w:val="24"/>
        </w:rPr>
        <w:t xml:space="preserve">], v. 52, n. 1, p. 59-60, </w:t>
      </w:r>
      <w:r w:rsidR="00FF4B79" w:rsidRPr="00BF6086">
        <w:rPr>
          <w:rFonts w:ascii="Arial" w:hAnsi="Arial" w:cs="Arial"/>
          <w:sz w:val="24"/>
          <w:szCs w:val="24"/>
        </w:rPr>
        <w:t>September</w:t>
      </w:r>
      <w:r w:rsidR="005B34BA" w:rsidRPr="00BF6086">
        <w:rPr>
          <w:rFonts w:ascii="Arial" w:hAnsi="Arial" w:cs="Arial"/>
          <w:sz w:val="24"/>
          <w:szCs w:val="24"/>
        </w:rPr>
        <w:t xml:space="preserve"> 2012. ISSN 1094-9054. Retrieved</w:t>
      </w:r>
      <w:r w:rsidR="000E70FA" w:rsidRPr="00BF6086">
        <w:rPr>
          <w:rFonts w:ascii="Arial" w:hAnsi="Arial" w:cs="Arial"/>
          <w:sz w:val="24"/>
          <w:szCs w:val="24"/>
        </w:rPr>
        <w:t xml:space="preserve"> on 28 June 2018</w:t>
      </w:r>
      <w:r w:rsidR="005B34BA" w:rsidRPr="00BF6086">
        <w:rPr>
          <w:rFonts w:ascii="Arial" w:hAnsi="Arial" w:cs="Arial"/>
          <w:sz w:val="24"/>
          <w:szCs w:val="24"/>
        </w:rPr>
        <w:t xml:space="preserve"> from</w:t>
      </w:r>
      <w:hyperlink r:id="rId22" w:history="1">
        <w:r w:rsidR="00AC5E8E" w:rsidRPr="00BF6086">
          <w:rPr>
            <w:rStyle w:val="Hyperlink"/>
            <w:rFonts w:ascii="Arial" w:hAnsi="Arial" w:cs="Arial"/>
            <w:sz w:val="24"/>
            <w:szCs w:val="24"/>
          </w:rPr>
          <w:t>https://journals.ala.org/index.php/rusq/article/view/3810/4176</w:t>
        </w:r>
      </w:hyperlink>
    </w:p>
    <w:p w:rsidR="00FF4B79" w:rsidRPr="00BF6086" w:rsidRDefault="00FF4B79">
      <w:pPr>
        <w:spacing w:line="360" w:lineRule="auto"/>
        <w:ind w:left="720" w:hanging="720"/>
        <w:jc w:val="both"/>
        <w:rPr>
          <w:rFonts w:ascii="Arial" w:hAnsi="Arial" w:cs="Arial"/>
          <w:sz w:val="24"/>
          <w:szCs w:val="24"/>
        </w:rPr>
      </w:pPr>
      <w:proofErr w:type="spellStart"/>
      <w:r w:rsidRPr="00BF6086">
        <w:rPr>
          <w:rFonts w:ascii="Arial" w:hAnsi="Arial" w:cs="Arial"/>
          <w:sz w:val="24"/>
          <w:szCs w:val="24"/>
        </w:rPr>
        <w:t>Herrada,J</w:t>
      </w:r>
      <w:proofErr w:type="spellEnd"/>
      <w:r w:rsidRPr="00BF6086">
        <w:rPr>
          <w:rFonts w:ascii="Arial" w:hAnsi="Arial" w:cs="Arial"/>
          <w:sz w:val="24"/>
          <w:szCs w:val="24"/>
        </w:rPr>
        <w:t xml:space="preserve">. (2000) Continuing a legacy: collecting for a special collections library, Collection Building, Vol. 19 Issue: 4, pp.163-165, Retrieved on 11 May 2018  from </w:t>
      </w:r>
      <w:hyperlink r:id="rId23" w:history="1">
        <w:r w:rsidRPr="00BF6086">
          <w:rPr>
            <w:rStyle w:val="Hyperlink"/>
            <w:rFonts w:ascii="Arial" w:hAnsi="Arial" w:cs="Arial"/>
            <w:sz w:val="24"/>
            <w:szCs w:val="24"/>
          </w:rPr>
          <w:t>https://doi.org/10.1108/01604950010354840</w:t>
        </w:r>
      </w:hyperlink>
    </w:p>
    <w:p w:rsidR="000E70FA" w:rsidRPr="00BF6086" w:rsidRDefault="00E66B99">
      <w:pPr>
        <w:spacing w:line="360" w:lineRule="auto"/>
        <w:ind w:left="851" w:hanging="851"/>
        <w:jc w:val="both"/>
        <w:rPr>
          <w:rFonts w:ascii="Arial" w:hAnsi="Arial" w:cs="Arial"/>
          <w:sz w:val="24"/>
          <w:szCs w:val="24"/>
        </w:rPr>
      </w:pPr>
      <w:r w:rsidRPr="00BF6086">
        <w:rPr>
          <w:rFonts w:ascii="Arial" w:hAnsi="Arial" w:cs="Arial"/>
          <w:sz w:val="24"/>
          <w:szCs w:val="24"/>
        </w:rPr>
        <w:t xml:space="preserve">Infoplease organization (2018) </w:t>
      </w:r>
      <w:r w:rsidRPr="00BF6086">
        <w:rPr>
          <w:rFonts w:ascii="Arial" w:hAnsi="Arial" w:cs="Arial"/>
          <w:i/>
          <w:sz w:val="24"/>
          <w:szCs w:val="24"/>
        </w:rPr>
        <w:t>Presidential libraries</w:t>
      </w:r>
      <w:r w:rsidRPr="00BF6086">
        <w:rPr>
          <w:rFonts w:ascii="Arial" w:hAnsi="Arial" w:cs="Arial"/>
          <w:sz w:val="24"/>
          <w:szCs w:val="24"/>
        </w:rPr>
        <w:t xml:space="preserve">. Sandbox Networks, Inc., publishing as </w:t>
      </w:r>
      <w:proofErr w:type="spellStart"/>
      <w:r w:rsidRPr="00BF6086">
        <w:rPr>
          <w:rFonts w:ascii="Arial" w:hAnsi="Arial" w:cs="Arial"/>
          <w:sz w:val="24"/>
          <w:szCs w:val="24"/>
        </w:rPr>
        <w:t>Infoplease</w:t>
      </w:r>
      <w:r w:rsidR="005B34BA" w:rsidRPr="00BF6086">
        <w:rPr>
          <w:rFonts w:ascii="Arial" w:hAnsi="Arial" w:cs="Arial"/>
          <w:sz w:val="24"/>
          <w:szCs w:val="24"/>
        </w:rPr>
        <w:t>Retrieved</w:t>
      </w:r>
      <w:proofErr w:type="spellEnd"/>
      <w:r w:rsidR="000E70FA" w:rsidRPr="00BF6086">
        <w:rPr>
          <w:rFonts w:ascii="Arial" w:hAnsi="Arial" w:cs="Arial"/>
          <w:sz w:val="24"/>
          <w:szCs w:val="24"/>
        </w:rPr>
        <w:t xml:space="preserve"> on 18 June 2018 from</w:t>
      </w:r>
      <w:hyperlink r:id="rId24" w:history="1">
        <w:r w:rsidR="00AC5E8E" w:rsidRPr="00BF6086">
          <w:rPr>
            <w:rStyle w:val="Hyperlink"/>
            <w:rFonts w:ascii="Arial" w:hAnsi="Arial" w:cs="Arial"/>
            <w:sz w:val="24"/>
            <w:szCs w:val="24"/>
          </w:rPr>
          <w:t>https://www.infoplease.com/presidential-libraries</w:t>
        </w:r>
      </w:hyperlink>
    </w:p>
    <w:p w:rsidR="00AC5E8E" w:rsidRPr="00BF6086" w:rsidRDefault="00E66B99">
      <w:pPr>
        <w:spacing w:line="360" w:lineRule="auto"/>
        <w:ind w:left="720" w:hanging="720"/>
        <w:jc w:val="both"/>
        <w:rPr>
          <w:rFonts w:ascii="Arial" w:hAnsi="Arial" w:cs="Arial"/>
          <w:sz w:val="24"/>
          <w:szCs w:val="24"/>
        </w:rPr>
      </w:pPr>
      <w:r w:rsidRPr="00BF6086">
        <w:rPr>
          <w:rFonts w:ascii="Arial" w:hAnsi="Arial" w:cs="Arial"/>
          <w:sz w:val="24"/>
          <w:szCs w:val="24"/>
        </w:rPr>
        <w:t>John</w:t>
      </w:r>
      <w:r w:rsidR="00197D43" w:rsidRPr="00BF6086">
        <w:rPr>
          <w:rFonts w:ascii="Arial" w:hAnsi="Arial" w:cs="Arial"/>
          <w:sz w:val="24"/>
          <w:szCs w:val="24"/>
        </w:rPr>
        <w:t>, D.K.</w:t>
      </w:r>
      <w:r w:rsidRPr="00BF6086">
        <w:rPr>
          <w:rFonts w:ascii="Arial" w:hAnsi="Arial" w:cs="Arial"/>
          <w:sz w:val="24"/>
          <w:szCs w:val="24"/>
        </w:rPr>
        <w:t>(2016)</w:t>
      </w:r>
      <w:r w:rsidRPr="00BF6086">
        <w:rPr>
          <w:rFonts w:ascii="Arial" w:hAnsi="Arial" w:cs="Arial"/>
          <w:i/>
          <w:sz w:val="24"/>
          <w:szCs w:val="24"/>
        </w:rPr>
        <w:t>The Role of the Library in Achieving Vision 2030 Goals</w:t>
      </w:r>
      <w:r w:rsidRPr="00BF6086">
        <w:rPr>
          <w:rFonts w:ascii="Arial" w:hAnsi="Arial" w:cs="Arial"/>
          <w:sz w:val="24"/>
          <w:szCs w:val="24"/>
        </w:rPr>
        <w:t xml:space="preserve">, </w:t>
      </w:r>
      <w:proofErr w:type="spellStart"/>
      <w:r w:rsidRPr="00BF6086">
        <w:rPr>
          <w:rFonts w:ascii="Arial" w:hAnsi="Arial" w:cs="Arial"/>
          <w:sz w:val="24"/>
          <w:szCs w:val="24"/>
        </w:rPr>
        <w:t>Bartos</w:t>
      </w:r>
      <w:proofErr w:type="spellEnd"/>
      <w:r w:rsidRPr="00BF6086">
        <w:rPr>
          <w:rFonts w:ascii="Arial" w:hAnsi="Arial" w:cs="Arial"/>
          <w:sz w:val="24"/>
          <w:szCs w:val="24"/>
        </w:rPr>
        <w:t xml:space="preserve"> Institute for constructive engagement of conflict, CEC </w:t>
      </w:r>
      <w:proofErr w:type="spellStart"/>
      <w:r w:rsidRPr="00BF6086">
        <w:rPr>
          <w:rFonts w:ascii="Arial" w:hAnsi="Arial" w:cs="Arial"/>
          <w:sz w:val="24"/>
          <w:szCs w:val="24"/>
        </w:rPr>
        <w:t>journal,issue</w:t>
      </w:r>
      <w:proofErr w:type="spellEnd"/>
      <w:r w:rsidRPr="00BF6086">
        <w:rPr>
          <w:rFonts w:ascii="Arial" w:hAnsi="Arial" w:cs="Arial"/>
          <w:sz w:val="24"/>
          <w:szCs w:val="24"/>
        </w:rPr>
        <w:t xml:space="preserve"> 2</w:t>
      </w:r>
      <w:r w:rsidR="00E57941" w:rsidRPr="00BF6086">
        <w:rPr>
          <w:rFonts w:ascii="Arial" w:hAnsi="Arial" w:cs="Arial"/>
          <w:sz w:val="24"/>
          <w:szCs w:val="24"/>
        </w:rPr>
        <w:t>, October</w:t>
      </w:r>
      <w:r w:rsidRPr="00BF6086">
        <w:rPr>
          <w:rFonts w:ascii="Arial" w:hAnsi="Arial" w:cs="Arial"/>
          <w:sz w:val="24"/>
          <w:szCs w:val="24"/>
        </w:rPr>
        <w:t xml:space="preserve"> 10</w:t>
      </w:r>
      <w:r w:rsidR="00E57941" w:rsidRPr="00BF6086">
        <w:rPr>
          <w:rFonts w:ascii="Arial" w:hAnsi="Arial" w:cs="Arial"/>
          <w:sz w:val="24"/>
          <w:szCs w:val="24"/>
        </w:rPr>
        <w:t>, 2016</w:t>
      </w:r>
      <w:r w:rsidRPr="00BF6086">
        <w:rPr>
          <w:rFonts w:ascii="Arial" w:hAnsi="Arial" w:cs="Arial"/>
          <w:sz w:val="24"/>
          <w:szCs w:val="24"/>
        </w:rPr>
        <w:t>.</w:t>
      </w:r>
      <w:r w:rsidR="005B34BA" w:rsidRPr="00BF6086">
        <w:rPr>
          <w:rFonts w:ascii="Arial" w:hAnsi="Arial" w:cs="Arial"/>
          <w:sz w:val="24"/>
          <w:szCs w:val="24"/>
        </w:rPr>
        <w:t xml:space="preserve"> Retrieved</w:t>
      </w:r>
      <w:r w:rsidR="000E70FA" w:rsidRPr="00BF6086">
        <w:rPr>
          <w:rFonts w:ascii="Arial" w:hAnsi="Arial" w:cs="Arial"/>
          <w:sz w:val="24"/>
          <w:szCs w:val="24"/>
        </w:rPr>
        <w:t xml:space="preserve"> on 18 May </w:t>
      </w:r>
      <w:r w:rsidR="00FF4B79" w:rsidRPr="00BF6086">
        <w:rPr>
          <w:rFonts w:ascii="Arial" w:hAnsi="Arial" w:cs="Arial"/>
          <w:sz w:val="24"/>
          <w:szCs w:val="24"/>
        </w:rPr>
        <w:t>2018 from</w:t>
      </w:r>
      <w:hyperlink r:id="rId25" w:history="1">
        <w:r w:rsidR="00AC5E8E" w:rsidRPr="00BF6086">
          <w:rPr>
            <w:rStyle w:val="Hyperlink"/>
            <w:rFonts w:ascii="Arial" w:hAnsi="Arial" w:cs="Arial"/>
            <w:sz w:val="24"/>
            <w:szCs w:val="24"/>
          </w:rPr>
          <w:t>http://scalar.usc.edu/works/cec-journal-issue-2/the-role-of-the-library-in-achieving-vision-2030-goals</w:t>
        </w:r>
      </w:hyperlink>
    </w:p>
    <w:p w:rsidR="00E43913" w:rsidRPr="00BF6086" w:rsidRDefault="00E43913">
      <w:pPr>
        <w:spacing w:line="360" w:lineRule="auto"/>
        <w:ind w:left="720" w:hanging="720"/>
        <w:jc w:val="both"/>
        <w:rPr>
          <w:rFonts w:ascii="Arial" w:hAnsi="Arial" w:cs="Arial"/>
          <w:sz w:val="24"/>
          <w:szCs w:val="24"/>
        </w:rPr>
      </w:pPr>
      <w:r w:rsidRPr="00BF6086">
        <w:rPr>
          <w:rFonts w:ascii="Arial" w:hAnsi="Arial" w:cs="Arial"/>
          <w:sz w:val="24"/>
          <w:szCs w:val="24"/>
        </w:rPr>
        <w:t xml:space="preserve">Purdue </w:t>
      </w:r>
      <w:r w:rsidR="00197D43" w:rsidRPr="00BF6086">
        <w:rPr>
          <w:rFonts w:ascii="Arial" w:hAnsi="Arial" w:cs="Arial"/>
          <w:sz w:val="24"/>
          <w:szCs w:val="24"/>
        </w:rPr>
        <w:t>University (</w:t>
      </w:r>
      <w:r w:rsidRPr="00BF6086">
        <w:rPr>
          <w:rFonts w:ascii="Arial" w:hAnsi="Arial" w:cs="Arial"/>
          <w:sz w:val="24"/>
          <w:szCs w:val="24"/>
        </w:rPr>
        <w:t>2018)</w:t>
      </w:r>
      <w:r w:rsidRPr="00BF6086">
        <w:rPr>
          <w:rFonts w:ascii="Arial" w:hAnsi="Arial" w:cs="Arial"/>
          <w:i/>
          <w:sz w:val="24"/>
          <w:szCs w:val="24"/>
        </w:rPr>
        <w:t>Primary Sources in Archives &amp; Special Collections: What is a Special Collection?</w:t>
      </w:r>
      <w:r w:rsidRPr="00BF6086">
        <w:rPr>
          <w:rFonts w:ascii="Arial" w:hAnsi="Arial" w:cs="Arial"/>
          <w:sz w:val="24"/>
          <w:szCs w:val="24"/>
        </w:rPr>
        <w:t xml:space="preserve"> Retrieved on 11 June 2018 from </w:t>
      </w:r>
      <w:hyperlink r:id="rId26" w:history="1">
        <w:r w:rsidRPr="00BF6086">
          <w:rPr>
            <w:rStyle w:val="Hyperlink"/>
            <w:rFonts w:ascii="Arial" w:hAnsi="Arial" w:cs="Arial"/>
            <w:sz w:val="24"/>
            <w:szCs w:val="24"/>
          </w:rPr>
          <w:t>http://guides.lib.purdue.edu/c.php?g=352889&amp;p=2378065</w:t>
        </w:r>
      </w:hyperlink>
    </w:p>
    <w:p w:rsidR="00AC5E8E" w:rsidRPr="00BF6086" w:rsidRDefault="00E66B99">
      <w:pPr>
        <w:spacing w:line="360" w:lineRule="auto"/>
        <w:ind w:left="720" w:hanging="720"/>
        <w:jc w:val="both"/>
        <w:rPr>
          <w:rFonts w:ascii="Arial" w:hAnsi="Arial" w:cs="Arial"/>
          <w:sz w:val="24"/>
          <w:szCs w:val="24"/>
        </w:rPr>
      </w:pPr>
      <w:proofErr w:type="spellStart"/>
      <w:r w:rsidRPr="00BF6086">
        <w:rPr>
          <w:rFonts w:ascii="Arial" w:hAnsi="Arial" w:cs="Arial"/>
          <w:sz w:val="24"/>
          <w:szCs w:val="24"/>
        </w:rPr>
        <w:t>Radijeng</w:t>
      </w:r>
      <w:proofErr w:type="spellEnd"/>
      <w:r w:rsidRPr="00BF6086">
        <w:rPr>
          <w:rFonts w:ascii="Arial" w:hAnsi="Arial" w:cs="Arial"/>
          <w:sz w:val="24"/>
          <w:szCs w:val="24"/>
        </w:rPr>
        <w:t>, K</w:t>
      </w:r>
      <w:r w:rsidR="00E57941" w:rsidRPr="00BF6086">
        <w:rPr>
          <w:rFonts w:ascii="Arial" w:hAnsi="Arial" w:cs="Arial"/>
          <w:sz w:val="24"/>
          <w:szCs w:val="24"/>
        </w:rPr>
        <w:t>. (2013</w:t>
      </w:r>
      <w:r w:rsidRPr="00BF6086">
        <w:rPr>
          <w:rFonts w:ascii="Arial" w:hAnsi="Arial" w:cs="Arial"/>
          <w:sz w:val="24"/>
          <w:szCs w:val="24"/>
        </w:rPr>
        <w:t xml:space="preserve">) </w:t>
      </w:r>
      <w:r w:rsidR="00E57941" w:rsidRPr="00BF6086">
        <w:rPr>
          <w:rFonts w:ascii="Arial" w:hAnsi="Arial" w:cs="Arial"/>
          <w:i/>
          <w:sz w:val="24"/>
          <w:szCs w:val="24"/>
        </w:rPr>
        <w:t>The</w:t>
      </w:r>
      <w:r w:rsidRPr="00BF6086">
        <w:rPr>
          <w:rFonts w:ascii="Arial" w:hAnsi="Arial" w:cs="Arial"/>
          <w:i/>
          <w:sz w:val="24"/>
          <w:szCs w:val="24"/>
        </w:rPr>
        <w:t xml:space="preserve"> Role of Libraries in the Attainment of Botswana Vision 2016</w:t>
      </w:r>
      <w:r w:rsidRPr="00BF6086">
        <w:rPr>
          <w:rFonts w:ascii="Arial" w:hAnsi="Arial" w:cs="Arial"/>
          <w:sz w:val="24"/>
          <w:szCs w:val="24"/>
        </w:rPr>
        <w:t>. Botswana National productivity Centre, Gaborone.</w:t>
      </w:r>
      <w:r w:rsidR="005B34BA" w:rsidRPr="00BF6086">
        <w:rPr>
          <w:rFonts w:ascii="Arial" w:hAnsi="Arial" w:cs="Arial"/>
          <w:sz w:val="24"/>
          <w:szCs w:val="24"/>
        </w:rPr>
        <w:t xml:space="preserve"> Retrieved </w:t>
      </w:r>
      <w:r w:rsidR="000E70FA" w:rsidRPr="00BF6086">
        <w:rPr>
          <w:rFonts w:ascii="Arial" w:hAnsi="Arial" w:cs="Arial"/>
          <w:sz w:val="24"/>
          <w:szCs w:val="24"/>
        </w:rPr>
        <w:t xml:space="preserve">on 14 may 2018 </w:t>
      </w:r>
      <w:r w:rsidR="005B34BA" w:rsidRPr="00BF6086">
        <w:rPr>
          <w:rFonts w:ascii="Arial" w:hAnsi="Arial" w:cs="Arial"/>
          <w:sz w:val="24"/>
          <w:szCs w:val="24"/>
        </w:rPr>
        <w:t>from</w:t>
      </w:r>
      <w:r w:rsidRPr="00BF6086">
        <w:rPr>
          <w:rFonts w:ascii="Arial" w:hAnsi="Arial" w:cs="Arial"/>
          <w:sz w:val="24"/>
          <w:szCs w:val="24"/>
        </w:rPr>
        <w:t xml:space="preserve">: </w:t>
      </w:r>
      <w:hyperlink r:id="rId27" w:history="1">
        <w:r w:rsidR="00AC5E8E" w:rsidRPr="00BF6086">
          <w:rPr>
            <w:rStyle w:val="Hyperlink"/>
            <w:rFonts w:ascii="Arial" w:hAnsi="Arial" w:cs="Arial"/>
            <w:sz w:val="24"/>
            <w:szCs w:val="24"/>
          </w:rPr>
          <w:t>http://library.ifla.org/258/1/201-radijeng-en.pdf</w:t>
        </w:r>
      </w:hyperlink>
      <w:r w:rsidRPr="00BF6086">
        <w:rPr>
          <w:rFonts w:ascii="Arial" w:hAnsi="Arial" w:cs="Arial"/>
          <w:sz w:val="24"/>
          <w:szCs w:val="24"/>
        </w:rPr>
        <w:t xml:space="preserve"> [October 2016]</w:t>
      </w:r>
    </w:p>
    <w:p w:rsidR="00C72575" w:rsidRPr="00BF6086" w:rsidRDefault="009B37D4">
      <w:pPr>
        <w:spacing w:line="360" w:lineRule="auto"/>
        <w:ind w:left="720" w:hanging="720"/>
        <w:jc w:val="both"/>
        <w:rPr>
          <w:rFonts w:ascii="Arial" w:hAnsi="Arial" w:cs="Arial"/>
          <w:color w:val="000000" w:themeColor="text1"/>
          <w:sz w:val="24"/>
          <w:szCs w:val="24"/>
        </w:rPr>
      </w:pPr>
      <w:proofErr w:type="spellStart"/>
      <w:r w:rsidRPr="00BF6086">
        <w:rPr>
          <w:rFonts w:ascii="Arial" w:hAnsi="Arial" w:cs="Arial"/>
          <w:sz w:val="24"/>
          <w:szCs w:val="24"/>
        </w:rPr>
        <w:t>Smith,L</w:t>
      </w:r>
      <w:proofErr w:type="spellEnd"/>
      <w:r w:rsidRPr="00BF6086">
        <w:rPr>
          <w:rFonts w:ascii="Arial" w:hAnsi="Arial" w:cs="Arial"/>
          <w:sz w:val="24"/>
          <w:szCs w:val="24"/>
        </w:rPr>
        <w:t>.(2015)</w:t>
      </w:r>
      <w:r w:rsidR="00C53205" w:rsidRPr="00BF6086">
        <w:rPr>
          <w:rFonts w:ascii="Arial" w:hAnsi="Arial" w:cs="Arial"/>
          <w:i/>
          <w:sz w:val="24"/>
          <w:szCs w:val="24"/>
        </w:rPr>
        <w:t>Users and Special Collections: Acces</w:t>
      </w:r>
      <w:r w:rsidRPr="00BF6086">
        <w:rPr>
          <w:rFonts w:ascii="Arial" w:hAnsi="Arial" w:cs="Arial"/>
          <w:i/>
          <w:sz w:val="24"/>
          <w:szCs w:val="24"/>
        </w:rPr>
        <w:t xml:space="preserve">s and Outreach Awareness at the </w:t>
      </w:r>
      <w:r w:rsidR="00C53205" w:rsidRPr="00BF6086">
        <w:rPr>
          <w:rFonts w:ascii="Arial" w:hAnsi="Arial" w:cs="Arial"/>
          <w:i/>
          <w:sz w:val="24"/>
          <w:szCs w:val="24"/>
        </w:rPr>
        <w:t>University of North Carolina’s Wilson Library</w:t>
      </w:r>
      <w:r w:rsidR="00C53205" w:rsidRPr="00BF6086">
        <w:rPr>
          <w:rFonts w:ascii="Arial" w:hAnsi="Arial" w:cs="Arial"/>
          <w:sz w:val="24"/>
          <w:szCs w:val="24"/>
        </w:rPr>
        <w:t>. A Mas</w:t>
      </w:r>
      <w:r w:rsidRPr="00BF6086">
        <w:rPr>
          <w:rFonts w:ascii="Arial" w:hAnsi="Arial" w:cs="Arial"/>
          <w:sz w:val="24"/>
          <w:szCs w:val="24"/>
        </w:rPr>
        <w:t>ter’s Paper for the M.S. in L.S</w:t>
      </w:r>
      <w:r w:rsidR="00104678" w:rsidRPr="00BF6086">
        <w:rPr>
          <w:rFonts w:ascii="Arial" w:hAnsi="Arial" w:cs="Arial"/>
          <w:sz w:val="24"/>
          <w:szCs w:val="24"/>
        </w:rPr>
        <w:t xml:space="preserve"> degree. April, 2015. </w:t>
      </w:r>
      <w:r w:rsidR="00C53205" w:rsidRPr="00BF6086">
        <w:rPr>
          <w:rFonts w:ascii="Arial" w:hAnsi="Arial" w:cs="Arial"/>
          <w:sz w:val="24"/>
          <w:szCs w:val="24"/>
        </w:rPr>
        <w:t xml:space="preserve">53 </w:t>
      </w:r>
      <w:proofErr w:type="spellStart"/>
      <w:r w:rsidR="00C53205" w:rsidRPr="00BF6086">
        <w:rPr>
          <w:rFonts w:ascii="Arial" w:hAnsi="Arial" w:cs="Arial"/>
          <w:sz w:val="24"/>
          <w:szCs w:val="24"/>
        </w:rPr>
        <w:t>pages.</w:t>
      </w:r>
      <w:r w:rsidR="005B34BA" w:rsidRPr="00BF6086">
        <w:rPr>
          <w:rFonts w:ascii="Arial" w:hAnsi="Arial" w:cs="Arial"/>
          <w:sz w:val="24"/>
          <w:szCs w:val="24"/>
        </w:rPr>
        <w:t>Retrieved</w:t>
      </w:r>
      <w:proofErr w:type="spellEnd"/>
      <w:r w:rsidR="000E70FA" w:rsidRPr="00BF6086">
        <w:rPr>
          <w:rFonts w:ascii="Arial" w:hAnsi="Arial" w:cs="Arial"/>
          <w:sz w:val="24"/>
          <w:szCs w:val="24"/>
        </w:rPr>
        <w:t xml:space="preserve"> on 19 May 2018 </w:t>
      </w:r>
      <w:r w:rsidR="005B34BA" w:rsidRPr="00BF6086">
        <w:rPr>
          <w:rFonts w:ascii="Arial" w:hAnsi="Arial" w:cs="Arial"/>
          <w:sz w:val="24"/>
          <w:szCs w:val="24"/>
        </w:rPr>
        <w:t xml:space="preserve">from </w:t>
      </w:r>
      <w:hyperlink r:id="rId28" w:history="1">
        <w:r w:rsidRPr="00BF6086">
          <w:rPr>
            <w:rStyle w:val="Hyperlink"/>
            <w:rFonts w:ascii="Arial" w:hAnsi="Arial" w:cs="Arial"/>
            <w:sz w:val="24"/>
            <w:szCs w:val="24"/>
          </w:rPr>
          <w:t>https://cdr.lib.unc.edu/indexablecontent/uuid:fc265f94-a03f-4973-8192-3879ed5f579e</w:t>
        </w:r>
      </w:hyperlink>
    </w:p>
    <w:p w:rsidR="00C72575" w:rsidRPr="00BF6086" w:rsidRDefault="00C72575">
      <w:pPr>
        <w:spacing w:after="0" w:line="360" w:lineRule="auto"/>
        <w:ind w:left="720" w:hanging="720"/>
        <w:jc w:val="both"/>
        <w:rPr>
          <w:rFonts w:ascii="Arial" w:hAnsi="Arial" w:cs="Arial"/>
          <w:sz w:val="24"/>
          <w:szCs w:val="24"/>
        </w:rPr>
      </w:pPr>
      <w:r w:rsidRPr="00BF6086">
        <w:rPr>
          <w:rFonts w:ascii="Arial" w:hAnsi="Arial" w:cs="Arial"/>
          <w:sz w:val="24"/>
          <w:szCs w:val="24"/>
        </w:rPr>
        <w:t>Society of American Archivists (2013</w:t>
      </w:r>
      <w:r w:rsidRPr="00BF6086">
        <w:rPr>
          <w:rFonts w:ascii="Arial" w:hAnsi="Arial" w:cs="Arial"/>
          <w:i/>
          <w:sz w:val="24"/>
          <w:szCs w:val="24"/>
        </w:rPr>
        <w:t>)</w:t>
      </w:r>
      <w:r w:rsidR="001E7941" w:rsidRPr="00BF6086">
        <w:rPr>
          <w:rFonts w:ascii="Arial" w:hAnsi="Arial" w:cs="Arial"/>
          <w:i/>
          <w:sz w:val="24"/>
          <w:szCs w:val="24"/>
        </w:rPr>
        <w:t>Donating Your Personal or Family Records to a Repository</w:t>
      </w:r>
      <w:r w:rsidR="001E7941" w:rsidRPr="00BF6086">
        <w:rPr>
          <w:rFonts w:ascii="Arial" w:hAnsi="Arial" w:cs="Arial"/>
          <w:sz w:val="24"/>
          <w:szCs w:val="24"/>
        </w:rPr>
        <w:t xml:space="preserve">. </w:t>
      </w:r>
      <w:r w:rsidR="00E57941" w:rsidRPr="00BF6086">
        <w:rPr>
          <w:rFonts w:ascii="Arial" w:hAnsi="Arial" w:cs="Arial"/>
          <w:sz w:val="24"/>
          <w:szCs w:val="24"/>
        </w:rPr>
        <w:t>Retrieved on</w:t>
      </w:r>
      <w:r w:rsidR="000E70FA" w:rsidRPr="00BF6086">
        <w:rPr>
          <w:rFonts w:ascii="Arial" w:hAnsi="Arial" w:cs="Arial"/>
          <w:sz w:val="24"/>
          <w:szCs w:val="24"/>
        </w:rPr>
        <w:t xml:space="preserve"> 12 May 2018 </w:t>
      </w:r>
      <w:r w:rsidR="005B34BA" w:rsidRPr="00BF6086">
        <w:rPr>
          <w:rFonts w:ascii="Arial" w:hAnsi="Arial" w:cs="Arial"/>
          <w:sz w:val="24"/>
          <w:szCs w:val="24"/>
        </w:rPr>
        <w:t xml:space="preserve">from </w:t>
      </w:r>
      <w:hyperlink r:id="rId29" w:history="1">
        <w:r w:rsidR="001E7941" w:rsidRPr="00BF6086">
          <w:rPr>
            <w:rStyle w:val="Hyperlink"/>
            <w:rFonts w:ascii="Arial" w:hAnsi="Arial" w:cs="Arial"/>
            <w:sz w:val="24"/>
            <w:szCs w:val="24"/>
          </w:rPr>
          <w:t>https://www2.archivists.org/publications/brochures/donating-familyrecs.Accessed</w:t>
        </w:r>
      </w:hyperlink>
    </w:p>
    <w:p w:rsidR="00E57941" w:rsidRPr="00BF6086" w:rsidRDefault="00C72575">
      <w:pPr>
        <w:spacing w:line="360" w:lineRule="auto"/>
        <w:ind w:left="720" w:hanging="720"/>
        <w:jc w:val="both"/>
        <w:rPr>
          <w:rFonts w:ascii="Arial" w:hAnsi="Arial" w:cs="Arial"/>
          <w:sz w:val="24"/>
          <w:szCs w:val="24"/>
        </w:rPr>
      </w:pPr>
      <w:r w:rsidRPr="00BF6086">
        <w:rPr>
          <w:rFonts w:ascii="Arial" w:hAnsi="Arial" w:cs="Arial"/>
          <w:sz w:val="24"/>
          <w:szCs w:val="24"/>
        </w:rPr>
        <w:t>The University of Manchester Library (2018</w:t>
      </w:r>
      <w:r w:rsidR="00190F80" w:rsidRPr="00BF6086">
        <w:rPr>
          <w:rFonts w:ascii="Arial" w:hAnsi="Arial" w:cs="Arial"/>
          <w:i/>
          <w:sz w:val="24"/>
          <w:szCs w:val="24"/>
        </w:rPr>
        <w:t xml:space="preserve">) </w:t>
      </w:r>
      <w:r w:rsidR="00E57941" w:rsidRPr="00BF6086">
        <w:rPr>
          <w:rFonts w:ascii="Arial" w:hAnsi="Arial" w:cs="Arial"/>
          <w:i/>
          <w:sz w:val="24"/>
          <w:szCs w:val="24"/>
        </w:rPr>
        <w:t>How can</w:t>
      </w:r>
      <w:r w:rsidR="00030E1E" w:rsidRPr="00BF6086">
        <w:rPr>
          <w:rFonts w:ascii="Arial" w:hAnsi="Arial" w:cs="Arial"/>
          <w:i/>
          <w:sz w:val="24"/>
          <w:szCs w:val="24"/>
        </w:rPr>
        <w:t xml:space="preserve"> Special Collections assist me with my learning or </w:t>
      </w:r>
      <w:proofErr w:type="spellStart"/>
      <w:r w:rsidR="00190F80" w:rsidRPr="00BF6086">
        <w:rPr>
          <w:rFonts w:ascii="Arial" w:hAnsi="Arial" w:cs="Arial"/>
          <w:i/>
          <w:sz w:val="24"/>
          <w:szCs w:val="24"/>
        </w:rPr>
        <w:t>research</w:t>
      </w:r>
      <w:r w:rsidR="00190F80" w:rsidRPr="00BF6086">
        <w:rPr>
          <w:rFonts w:ascii="Arial" w:hAnsi="Arial" w:cs="Arial"/>
          <w:sz w:val="24"/>
          <w:szCs w:val="24"/>
        </w:rPr>
        <w:t>.</w:t>
      </w:r>
      <w:r w:rsidR="005B34BA" w:rsidRPr="00BF6086">
        <w:rPr>
          <w:rFonts w:ascii="Arial" w:hAnsi="Arial" w:cs="Arial"/>
          <w:sz w:val="24"/>
          <w:szCs w:val="24"/>
        </w:rPr>
        <w:t>Retrieved</w:t>
      </w:r>
      <w:proofErr w:type="spellEnd"/>
      <w:r w:rsidR="000E70FA" w:rsidRPr="00BF6086">
        <w:rPr>
          <w:rFonts w:ascii="Arial" w:hAnsi="Arial" w:cs="Arial"/>
          <w:sz w:val="24"/>
          <w:szCs w:val="24"/>
        </w:rPr>
        <w:t xml:space="preserve"> on 12 June 2018</w:t>
      </w:r>
      <w:r w:rsidR="005B34BA" w:rsidRPr="00BF6086">
        <w:rPr>
          <w:rFonts w:ascii="Arial" w:hAnsi="Arial" w:cs="Arial"/>
          <w:sz w:val="24"/>
          <w:szCs w:val="24"/>
        </w:rPr>
        <w:t xml:space="preserve"> </w:t>
      </w:r>
      <w:r w:rsidR="005B34BA" w:rsidRPr="00BF6086">
        <w:rPr>
          <w:rFonts w:ascii="Arial" w:hAnsi="Arial" w:cs="Arial"/>
          <w:sz w:val="24"/>
          <w:szCs w:val="24"/>
        </w:rPr>
        <w:lastRenderedPageBreak/>
        <w:t>from</w:t>
      </w:r>
      <w:hyperlink r:id="rId30" w:history="1">
        <w:r w:rsidR="00DC4484" w:rsidRPr="00BF6086">
          <w:rPr>
            <w:rStyle w:val="Hyperlink"/>
            <w:rFonts w:ascii="Arial" w:hAnsi="Arial" w:cs="Arial"/>
            <w:sz w:val="24"/>
            <w:szCs w:val="24"/>
          </w:rPr>
          <w:t>http://www.library.manchester.ac.uk/special-collections/find-out-more-about-special-collections/assist-with-learning-or-research/</w:t>
        </w:r>
      </w:hyperlink>
      <w:r w:rsidR="00F60EAD" w:rsidRPr="00BF6086">
        <w:rPr>
          <w:rFonts w:ascii="Arial" w:hAnsi="Arial" w:cs="Arial"/>
          <w:sz w:val="24"/>
          <w:szCs w:val="24"/>
        </w:rPr>
        <w:t>.</w:t>
      </w:r>
    </w:p>
    <w:p w:rsidR="00401F78" w:rsidRPr="00BF6086" w:rsidRDefault="00C4523C">
      <w:pPr>
        <w:spacing w:line="360" w:lineRule="auto"/>
        <w:ind w:left="720" w:hanging="720"/>
        <w:jc w:val="both"/>
        <w:rPr>
          <w:rFonts w:ascii="Arial" w:hAnsi="Arial" w:cs="Arial"/>
          <w:sz w:val="24"/>
          <w:szCs w:val="24"/>
        </w:rPr>
      </w:pPr>
      <w:r w:rsidRPr="00BF6086">
        <w:rPr>
          <w:rFonts w:ascii="Arial" w:hAnsi="Arial" w:cs="Arial"/>
          <w:sz w:val="24"/>
          <w:szCs w:val="24"/>
        </w:rPr>
        <w:t>U.S. National Archives and Records Administration (2016),</w:t>
      </w:r>
      <w:r w:rsidR="00A829E1" w:rsidRPr="00BF6086">
        <w:rPr>
          <w:rFonts w:ascii="Arial" w:hAnsi="Arial" w:cs="Arial"/>
          <w:i/>
          <w:sz w:val="24"/>
          <w:szCs w:val="24"/>
        </w:rPr>
        <w:t xml:space="preserve">Presidential </w:t>
      </w:r>
      <w:proofErr w:type="spellStart"/>
      <w:r w:rsidR="00A829E1" w:rsidRPr="00BF6086">
        <w:rPr>
          <w:rFonts w:ascii="Arial" w:hAnsi="Arial" w:cs="Arial"/>
          <w:i/>
          <w:sz w:val="24"/>
          <w:szCs w:val="24"/>
        </w:rPr>
        <w:t>libraries.</w:t>
      </w:r>
      <w:r w:rsidR="00401F78" w:rsidRPr="00BF6086">
        <w:rPr>
          <w:rFonts w:ascii="Arial" w:hAnsi="Arial" w:cs="Arial"/>
          <w:sz w:val="24"/>
          <w:szCs w:val="24"/>
        </w:rPr>
        <w:t>Retrieved</w:t>
      </w:r>
      <w:proofErr w:type="spellEnd"/>
      <w:r w:rsidR="00401F78" w:rsidRPr="00BF6086">
        <w:rPr>
          <w:rFonts w:ascii="Arial" w:hAnsi="Arial" w:cs="Arial"/>
          <w:sz w:val="24"/>
          <w:szCs w:val="24"/>
        </w:rPr>
        <w:t xml:space="preserve"> on 28 June 2018 </w:t>
      </w:r>
      <w:r w:rsidR="005B34BA" w:rsidRPr="00BF6086">
        <w:rPr>
          <w:rFonts w:ascii="Arial" w:hAnsi="Arial" w:cs="Arial"/>
          <w:sz w:val="24"/>
          <w:szCs w:val="24"/>
        </w:rPr>
        <w:t xml:space="preserve">from </w:t>
      </w:r>
      <w:hyperlink r:id="rId31" w:history="1">
        <w:r w:rsidR="00AE6F6B" w:rsidRPr="00BF6086">
          <w:rPr>
            <w:rStyle w:val="Hyperlink"/>
            <w:rFonts w:ascii="Arial" w:hAnsi="Arial" w:cs="Arial"/>
            <w:sz w:val="24"/>
            <w:szCs w:val="24"/>
          </w:rPr>
          <w:t>https://www.archives.gov/</w:t>
        </w:r>
      </w:hyperlink>
    </w:p>
    <w:p w:rsidR="00A66F58" w:rsidRPr="00BF6086" w:rsidRDefault="00E57941">
      <w:pPr>
        <w:spacing w:line="360" w:lineRule="auto"/>
        <w:ind w:left="720" w:hanging="720"/>
        <w:jc w:val="both"/>
        <w:rPr>
          <w:rFonts w:ascii="Arial" w:hAnsi="Arial" w:cs="Arial"/>
          <w:sz w:val="24"/>
          <w:szCs w:val="24"/>
        </w:rPr>
      </w:pPr>
      <w:r w:rsidRPr="00BF6086">
        <w:rPr>
          <w:rFonts w:ascii="Arial" w:hAnsi="Arial" w:cs="Arial"/>
          <w:sz w:val="24"/>
          <w:szCs w:val="24"/>
        </w:rPr>
        <w:t>Vision 2036</w:t>
      </w:r>
      <w:r w:rsidR="00D626FE" w:rsidRPr="00BF6086">
        <w:rPr>
          <w:rFonts w:ascii="Arial" w:hAnsi="Arial" w:cs="Arial"/>
          <w:sz w:val="24"/>
          <w:szCs w:val="24"/>
        </w:rPr>
        <w:t xml:space="preserve"> presidential task </w:t>
      </w:r>
      <w:r w:rsidRPr="00BF6086">
        <w:rPr>
          <w:rFonts w:ascii="Arial" w:hAnsi="Arial" w:cs="Arial"/>
          <w:sz w:val="24"/>
          <w:szCs w:val="24"/>
        </w:rPr>
        <w:t>group (</w:t>
      </w:r>
      <w:r w:rsidR="00D626FE" w:rsidRPr="00BF6086">
        <w:rPr>
          <w:rFonts w:ascii="Arial" w:hAnsi="Arial" w:cs="Arial"/>
          <w:sz w:val="24"/>
          <w:szCs w:val="24"/>
        </w:rPr>
        <w:t xml:space="preserve">2016) </w:t>
      </w:r>
      <w:r w:rsidR="00D626FE" w:rsidRPr="00BF6086">
        <w:rPr>
          <w:rFonts w:ascii="Arial" w:hAnsi="Arial" w:cs="Arial"/>
          <w:i/>
          <w:sz w:val="24"/>
          <w:szCs w:val="24"/>
        </w:rPr>
        <w:t xml:space="preserve">Achieving prosperity for </w:t>
      </w:r>
      <w:proofErr w:type="spellStart"/>
      <w:r w:rsidR="00D626FE" w:rsidRPr="00BF6086">
        <w:rPr>
          <w:rFonts w:ascii="Arial" w:hAnsi="Arial" w:cs="Arial"/>
          <w:i/>
          <w:sz w:val="24"/>
          <w:szCs w:val="24"/>
        </w:rPr>
        <w:t>all.Vision</w:t>
      </w:r>
      <w:proofErr w:type="spellEnd"/>
      <w:r w:rsidR="00D626FE" w:rsidRPr="00BF6086">
        <w:rPr>
          <w:rFonts w:ascii="Arial" w:hAnsi="Arial" w:cs="Arial"/>
          <w:i/>
          <w:sz w:val="24"/>
          <w:szCs w:val="24"/>
        </w:rPr>
        <w:t xml:space="preserve"> </w:t>
      </w:r>
      <w:r w:rsidR="00D626FE" w:rsidRPr="00BF6086">
        <w:rPr>
          <w:rFonts w:ascii="Arial" w:hAnsi="Arial" w:cs="Arial"/>
          <w:sz w:val="24"/>
          <w:szCs w:val="24"/>
        </w:rPr>
        <w:t xml:space="preserve">2036 </w:t>
      </w:r>
      <w:proofErr w:type="spellStart"/>
      <w:r w:rsidRPr="00BF6086">
        <w:rPr>
          <w:rFonts w:ascii="Arial" w:hAnsi="Arial" w:cs="Arial"/>
          <w:sz w:val="24"/>
          <w:szCs w:val="24"/>
        </w:rPr>
        <w:t>booklet.</w:t>
      </w:r>
      <w:r w:rsidR="00D626FE" w:rsidRPr="00BF6086">
        <w:rPr>
          <w:rFonts w:ascii="Arial" w:hAnsi="Arial" w:cs="Arial"/>
          <w:sz w:val="24"/>
          <w:szCs w:val="24"/>
        </w:rPr>
        <w:t>Lentswe</w:t>
      </w:r>
      <w:proofErr w:type="spellEnd"/>
      <w:r w:rsidR="00D626FE" w:rsidRPr="00BF6086">
        <w:rPr>
          <w:rFonts w:ascii="Arial" w:hAnsi="Arial" w:cs="Arial"/>
          <w:sz w:val="24"/>
          <w:szCs w:val="24"/>
        </w:rPr>
        <w:t xml:space="preserve"> la Lesedi Publishers, Gaborone Botswana.</w:t>
      </w:r>
    </w:p>
    <w:p w:rsidR="00A66F58" w:rsidRPr="00BF6086" w:rsidRDefault="00401F78">
      <w:pPr>
        <w:spacing w:line="480" w:lineRule="auto"/>
        <w:ind w:left="851" w:hanging="851"/>
        <w:jc w:val="both"/>
        <w:rPr>
          <w:rFonts w:ascii="Arial" w:hAnsi="Arial" w:cs="Arial"/>
          <w:sz w:val="24"/>
          <w:szCs w:val="24"/>
        </w:rPr>
      </w:pPr>
      <w:r w:rsidRPr="00BF6086">
        <w:rPr>
          <w:rFonts w:ascii="Arial" w:hAnsi="Arial" w:cs="Arial"/>
          <w:sz w:val="24"/>
          <w:szCs w:val="24"/>
        </w:rPr>
        <w:t>Arizona state library archives and public records ()</w:t>
      </w:r>
      <w:r w:rsidRPr="00BF6086">
        <w:rPr>
          <w:rFonts w:ascii="Arial" w:hAnsi="Arial" w:cs="Arial"/>
          <w:i/>
          <w:sz w:val="24"/>
          <w:szCs w:val="24"/>
        </w:rPr>
        <w:t xml:space="preserve"> Selection: Defining &amp; Managing Special Collections</w:t>
      </w:r>
      <w:r w:rsidRPr="00BF6086">
        <w:rPr>
          <w:rFonts w:ascii="Arial" w:hAnsi="Arial" w:cs="Arial"/>
          <w:sz w:val="24"/>
          <w:szCs w:val="24"/>
        </w:rPr>
        <w:t xml:space="preserve">. Retrieved on 15 June 2018 from </w:t>
      </w:r>
      <w:hyperlink r:id="rId32" w:history="1">
        <w:r w:rsidRPr="00BF6086">
          <w:rPr>
            <w:rStyle w:val="Hyperlink"/>
            <w:rFonts w:ascii="Arial" w:hAnsi="Arial" w:cs="Arial"/>
            <w:sz w:val="24"/>
            <w:szCs w:val="24"/>
          </w:rPr>
          <w:t>https://azlibrary.gov/libdev/continuing-education/cdt/selection-special-collections</w:t>
        </w:r>
      </w:hyperlink>
    </w:p>
    <w:p w:rsidR="00401F78" w:rsidRPr="00BF6086" w:rsidRDefault="00401F78">
      <w:pPr>
        <w:spacing w:line="360" w:lineRule="auto"/>
        <w:jc w:val="both"/>
        <w:rPr>
          <w:rFonts w:ascii="Arial" w:hAnsi="Arial" w:cs="Arial"/>
          <w:sz w:val="24"/>
          <w:szCs w:val="24"/>
        </w:rPr>
      </w:pPr>
    </w:p>
    <w:p w:rsidR="00A66F58" w:rsidRPr="00BF6086" w:rsidRDefault="00A66F58">
      <w:pPr>
        <w:spacing w:line="360" w:lineRule="auto"/>
        <w:jc w:val="both"/>
        <w:rPr>
          <w:rFonts w:ascii="Arial" w:hAnsi="Arial" w:cs="Arial"/>
          <w:sz w:val="24"/>
          <w:szCs w:val="24"/>
        </w:rPr>
      </w:pPr>
    </w:p>
    <w:p w:rsidR="004D087D" w:rsidRPr="00BF6086" w:rsidRDefault="004D087D">
      <w:pPr>
        <w:spacing w:line="360" w:lineRule="auto"/>
        <w:jc w:val="both"/>
        <w:rPr>
          <w:rFonts w:ascii="Arial" w:hAnsi="Arial" w:cs="Arial"/>
          <w:sz w:val="24"/>
          <w:szCs w:val="24"/>
        </w:rPr>
      </w:pPr>
    </w:p>
    <w:p w:rsidR="00EF50CB" w:rsidRPr="00BF6086" w:rsidRDefault="00EF50CB">
      <w:pPr>
        <w:spacing w:line="360" w:lineRule="auto"/>
        <w:jc w:val="both"/>
        <w:rPr>
          <w:rFonts w:ascii="Arial" w:hAnsi="Arial" w:cs="Arial"/>
          <w:sz w:val="24"/>
          <w:szCs w:val="24"/>
        </w:rPr>
      </w:pPr>
    </w:p>
    <w:p w:rsidR="00EF50CB" w:rsidRPr="00BF6086" w:rsidRDefault="00EF50CB">
      <w:pPr>
        <w:spacing w:line="360" w:lineRule="auto"/>
        <w:jc w:val="both"/>
        <w:rPr>
          <w:rFonts w:ascii="Arial" w:hAnsi="Arial" w:cs="Arial"/>
          <w:sz w:val="24"/>
          <w:szCs w:val="24"/>
        </w:rPr>
      </w:pPr>
    </w:p>
    <w:p w:rsidR="005B4995" w:rsidRDefault="005B4995">
      <w:pPr>
        <w:spacing w:line="360" w:lineRule="auto"/>
        <w:jc w:val="both"/>
        <w:rPr>
          <w:rFonts w:ascii="Arial" w:hAnsi="Arial" w:cs="Arial"/>
          <w:sz w:val="24"/>
          <w:szCs w:val="24"/>
        </w:rPr>
      </w:pPr>
    </w:p>
    <w:p w:rsidR="005B4995" w:rsidRDefault="005B4995">
      <w:pPr>
        <w:spacing w:line="360" w:lineRule="auto"/>
        <w:jc w:val="both"/>
        <w:rPr>
          <w:rFonts w:ascii="Arial" w:hAnsi="Arial" w:cs="Arial"/>
          <w:sz w:val="24"/>
          <w:szCs w:val="24"/>
        </w:rPr>
      </w:pPr>
    </w:p>
    <w:p w:rsidR="005B4995" w:rsidRDefault="005B4995">
      <w:pPr>
        <w:spacing w:line="360" w:lineRule="auto"/>
        <w:jc w:val="both"/>
        <w:rPr>
          <w:rFonts w:ascii="Arial" w:hAnsi="Arial" w:cs="Arial"/>
          <w:sz w:val="24"/>
          <w:szCs w:val="24"/>
        </w:rPr>
      </w:pPr>
    </w:p>
    <w:p w:rsidR="005B4995" w:rsidRPr="00BF6086" w:rsidRDefault="005B4995">
      <w:pPr>
        <w:spacing w:line="360" w:lineRule="auto"/>
        <w:jc w:val="both"/>
        <w:rPr>
          <w:rFonts w:ascii="Arial" w:hAnsi="Arial" w:cs="Arial"/>
          <w:sz w:val="24"/>
          <w:szCs w:val="24"/>
        </w:rPr>
      </w:pPr>
    </w:p>
    <w:p w:rsidR="005B4995" w:rsidRDefault="00E21812">
      <w:pPr>
        <w:spacing w:line="360" w:lineRule="auto"/>
        <w:jc w:val="both"/>
        <w:rPr>
          <w:rFonts w:ascii="Arial" w:hAnsi="Arial" w:cs="Arial"/>
          <w:b/>
          <w:sz w:val="24"/>
          <w:szCs w:val="24"/>
        </w:rPr>
      </w:pPr>
      <w:r w:rsidRPr="00BF6086">
        <w:rPr>
          <w:rFonts w:ascii="Arial" w:hAnsi="Arial" w:cs="Arial"/>
          <w:b/>
          <w:sz w:val="24"/>
          <w:szCs w:val="24"/>
        </w:rPr>
        <w:t xml:space="preserve">Bibliographic note </w:t>
      </w:r>
    </w:p>
    <w:p w:rsidR="005B4995" w:rsidRDefault="00E21812">
      <w:pPr>
        <w:spacing w:line="360" w:lineRule="auto"/>
        <w:jc w:val="both"/>
        <w:rPr>
          <w:rFonts w:ascii="Arial" w:hAnsi="Arial" w:cs="Arial"/>
          <w:b/>
          <w:sz w:val="24"/>
          <w:szCs w:val="24"/>
        </w:rPr>
      </w:pPr>
      <w:r w:rsidRPr="00BF6086">
        <w:rPr>
          <w:rFonts w:ascii="Arial" w:hAnsi="Arial" w:cs="Arial"/>
          <w:b/>
          <w:sz w:val="24"/>
          <w:szCs w:val="24"/>
        </w:rPr>
        <w:t>Olga Tladi</w:t>
      </w:r>
      <w:r w:rsidRPr="00BF6086">
        <w:rPr>
          <w:rFonts w:ascii="Arial" w:hAnsi="Arial" w:cs="Arial"/>
          <w:sz w:val="24"/>
          <w:szCs w:val="24"/>
        </w:rPr>
        <w:t xml:space="preserve"> is the library officer at BIUST library working in the presidential </w:t>
      </w:r>
      <w:proofErr w:type="spellStart"/>
      <w:r w:rsidRPr="00BF6086">
        <w:rPr>
          <w:rFonts w:ascii="Arial" w:hAnsi="Arial" w:cs="Arial"/>
          <w:sz w:val="24"/>
          <w:szCs w:val="24"/>
        </w:rPr>
        <w:t>collection</w:t>
      </w:r>
      <w:r w:rsidR="005B4995">
        <w:rPr>
          <w:rFonts w:ascii="Arial" w:hAnsi="Arial" w:cs="Arial"/>
          <w:sz w:val="24"/>
          <w:szCs w:val="24"/>
        </w:rPr>
        <w:t>@BIUST</w:t>
      </w:r>
      <w:proofErr w:type="spellEnd"/>
      <w:r w:rsidR="005B4995">
        <w:rPr>
          <w:rFonts w:ascii="Arial" w:hAnsi="Arial" w:cs="Arial"/>
          <w:sz w:val="24"/>
          <w:szCs w:val="24"/>
        </w:rPr>
        <w:t>.</w:t>
      </w:r>
    </w:p>
    <w:p w:rsidR="00E21812" w:rsidRPr="00BF6086" w:rsidRDefault="00E21812">
      <w:pPr>
        <w:spacing w:line="360" w:lineRule="auto"/>
        <w:jc w:val="both"/>
        <w:rPr>
          <w:rFonts w:ascii="Arial" w:hAnsi="Arial" w:cs="Arial"/>
          <w:sz w:val="24"/>
          <w:szCs w:val="24"/>
        </w:rPr>
      </w:pPr>
      <w:proofErr w:type="spellStart"/>
      <w:r w:rsidRPr="00BF6086">
        <w:rPr>
          <w:rFonts w:ascii="Arial" w:hAnsi="Arial" w:cs="Arial"/>
          <w:b/>
          <w:sz w:val="24"/>
          <w:szCs w:val="24"/>
        </w:rPr>
        <w:t>Amogelang</w:t>
      </w:r>
      <w:proofErr w:type="spellEnd"/>
      <w:r w:rsidR="005B4995">
        <w:rPr>
          <w:rFonts w:ascii="Arial" w:hAnsi="Arial" w:cs="Arial"/>
          <w:b/>
          <w:sz w:val="24"/>
          <w:szCs w:val="24"/>
        </w:rPr>
        <w:t xml:space="preserve"> </w:t>
      </w:r>
      <w:proofErr w:type="spellStart"/>
      <w:r w:rsidRPr="00BF6086">
        <w:rPr>
          <w:rFonts w:ascii="Arial" w:hAnsi="Arial" w:cs="Arial"/>
          <w:b/>
          <w:sz w:val="24"/>
          <w:szCs w:val="24"/>
        </w:rPr>
        <w:t>Kerebotswe</w:t>
      </w:r>
      <w:proofErr w:type="spellEnd"/>
      <w:r w:rsidRPr="00BF6086">
        <w:rPr>
          <w:rFonts w:ascii="Arial" w:hAnsi="Arial" w:cs="Arial"/>
          <w:sz w:val="24"/>
          <w:szCs w:val="24"/>
        </w:rPr>
        <w:t xml:space="preserve"> is the library assistant working in the presidential collection </w:t>
      </w:r>
      <w:r w:rsidR="005B4995">
        <w:rPr>
          <w:rFonts w:ascii="Arial" w:hAnsi="Arial" w:cs="Arial"/>
          <w:sz w:val="24"/>
          <w:szCs w:val="24"/>
        </w:rPr>
        <w:t>@</w:t>
      </w:r>
      <w:r w:rsidRPr="00BF6086">
        <w:rPr>
          <w:rFonts w:ascii="Arial" w:hAnsi="Arial" w:cs="Arial"/>
          <w:sz w:val="24"/>
          <w:szCs w:val="24"/>
        </w:rPr>
        <w:t>BIUST</w:t>
      </w:r>
      <w:r w:rsidR="005B4995">
        <w:rPr>
          <w:rFonts w:ascii="Arial" w:hAnsi="Arial" w:cs="Arial"/>
          <w:sz w:val="24"/>
          <w:szCs w:val="24"/>
        </w:rPr>
        <w:t>.</w:t>
      </w:r>
    </w:p>
    <w:p w:rsidR="00E21812" w:rsidRPr="00BF6086" w:rsidRDefault="00E21812">
      <w:pPr>
        <w:spacing w:line="360" w:lineRule="auto"/>
        <w:jc w:val="both"/>
        <w:rPr>
          <w:rFonts w:ascii="Arial" w:hAnsi="Arial" w:cs="Arial"/>
          <w:sz w:val="24"/>
          <w:szCs w:val="24"/>
        </w:rPr>
      </w:pPr>
    </w:p>
    <w:p w:rsidR="00E21812" w:rsidRPr="00BF6086" w:rsidRDefault="00E21812">
      <w:pPr>
        <w:spacing w:line="360" w:lineRule="auto"/>
        <w:jc w:val="both"/>
        <w:rPr>
          <w:rFonts w:ascii="Arial" w:hAnsi="Arial" w:cs="Arial"/>
          <w:sz w:val="24"/>
          <w:szCs w:val="24"/>
        </w:rPr>
      </w:pPr>
    </w:p>
    <w:p w:rsidR="00BE60F5" w:rsidRPr="00BF6086" w:rsidRDefault="00BE60F5">
      <w:pPr>
        <w:spacing w:line="360" w:lineRule="auto"/>
        <w:jc w:val="both"/>
        <w:rPr>
          <w:rFonts w:ascii="Arial" w:hAnsi="Arial" w:cs="Arial"/>
          <w:sz w:val="24"/>
          <w:szCs w:val="24"/>
        </w:rPr>
      </w:pPr>
    </w:p>
    <w:p w:rsidR="00B12B2B" w:rsidRPr="00BF6086" w:rsidRDefault="00B12B2B">
      <w:pPr>
        <w:spacing w:line="360" w:lineRule="auto"/>
        <w:jc w:val="both"/>
        <w:rPr>
          <w:rFonts w:ascii="Arial" w:hAnsi="Arial" w:cs="Arial"/>
          <w:sz w:val="24"/>
          <w:szCs w:val="24"/>
        </w:rPr>
      </w:pPr>
    </w:p>
    <w:p w:rsidR="00B12B2B" w:rsidRPr="00BF6086" w:rsidRDefault="00B12B2B">
      <w:pPr>
        <w:spacing w:line="360" w:lineRule="auto"/>
        <w:jc w:val="both"/>
        <w:rPr>
          <w:rFonts w:ascii="Arial" w:hAnsi="Arial" w:cs="Arial"/>
          <w:sz w:val="24"/>
          <w:szCs w:val="24"/>
        </w:rPr>
      </w:pPr>
    </w:p>
    <w:p w:rsidR="00794614" w:rsidRPr="00BF6086" w:rsidRDefault="00794614">
      <w:pPr>
        <w:spacing w:line="360" w:lineRule="auto"/>
        <w:jc w:val="both"/>
        <w:rPr>
          <w:rFonts w:ascii="Arial" w:hAnsi="Arial" w:cs="Arial"/>
          <w:sz w:val="24"/>
          <w:szCs w:val="24"/>
        </w:rPr>
      </w:pPr>
    </w:p>
    <w:sectPr w:rsidR="00794614" w:rsidRPr="00BF6086" w:rsidSect="000957CF">
      <w:footerReference w:type="default" r:id="rId33"/>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742B" w:rsidRDefault="0016742B" w:rsidP="000957CF">
      <w:pPr>
        <w:spacing w:after="0" w:line="240" w:lineRule="auto"/>
      </w:pPr>
      <w:r>
        <w:separator/>
      </w:r>
    </w:p>
  </w:endnote>
  <w:endnote w:type="continuationSeparator" w:id="0">
    <w:p w:rsidR="0016742B" w:rsidRDefault="0016742B" w:rsidP="00095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755726"/>
      <w:docPartObj>
        <w:docPartGallery w:val="Page Numbers (Bottom of Page)"/>
        <w:docPartUnique/>
      </w:docPartObj>
    </w:sdtPr>
    <w:sdtEndPr>
      <w:rPr>
        <w:noProof/>
      </w:rPr>
    </w:sdtEndPr>
    <w:sdtContent>
      <w:p w:rsidR="00F36911" w:rsidRDefault="0016742B">
        <w:pPr>
          <w:pStyle w:val="Footer"/>
          <w:jc w:val="center"/>
        </w:pPr>
        <w:r>
          <w:rPr>
            <w:noProof/>
          </w:rPr>
          <w:fldChar w:fldCharType="begin"/>
        </w:r>
        <w:r>
          <w:rPr>
            <w:noProof/>
          </w:rPr>
          <w:instrText xml:space="preserve"> PAGE   \* MERGEFORMAT </w:instrText>
        </w:r>
        <w:r>
          <w:rPr>
            <w:noProof/>
          </w:rPr>
          <w:fldChar w:fldCharType="separate"/>
        </w:r>
        <w:r w:rsidR="003B02F4">
          <w:rPr>
            <w:noProof/>
          </w:rPr>
          <w:t>11</w:t>
        </w:r>
        <w:r>
          <w:rPr>
            <w:noProof/>
          </w:rPr>
          <w:fldChar w:fldCharType="end"/>
        </w:r>
      </w:p>
    </w:sdtContent>
  </w:sdt>
  <w:p w:rsidR="00F36911" w:rsidRDefault="00F3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742B" w:rsidRDefault="0016742B" w:rsidP="000957CF">
      <w:pPr>
        <w:spacing w:after="0" w:line="240" w:lineRule="auto"/>
      </w:pPr>
      <w:r>
        <w:separator/>
      </w:r>
    </w:p>
  </w:footnote>
  <w:footnote w:type="continuationSeparator" w:id="0">
    <w:p w:rsidR="0016742B" w:rsidRDefault="0016742B" w:rsidP="00095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775"/>
    <w:multiLevelType w:val="hybridMultilevel"/>
    <w:tmpl w:val="E6F61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F16A7C"/>
    <w:multiLevelType w:val="hybridMultilevel"/>
    <w:tmpl w:val="D59430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2700E60"/>
    <w:multiLevelType w:val="hybridMultilevel"/>
    <w:tmpl w:val="5A1410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D06698"/>
    <w:multiLevelType w:val="hybridMultilevel"/>
    <w:tmpl w:val="5E788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7D5D91"/>
    <w:multiLevelType w:val="hybridMultilevel"/>
    <w:tmpl w:val="AF2A5A64"/>
    <w:lvl w:ilvl="0" w:tplc="4D66983C">
      <w:start w:val="3"/>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4DF3A15"/>
    <w:multiLevelType w:val="hybridMultilevel"/>
    <w:tmpl w:val="75D4BCB8"/>
    <w:lvl w:ilvl="0" w:tplc="EFC6412A">
      <w:numFmt w:val="bullet"/>
      <w:lvlText w:val="-"/>
      <w:lvlJc w:val="left"/>
      <w:pPr>
        <w:ind w:left="1788" w:hanging="360"/>
      </w:pPr>
      <w:rPr>
        <w:rFonts w:ascii="Arial" w:eastAsiaTheme="minorHAnsi" w:hAnsi="Arial" w:cs="Arial" w:hint="default"/>
      </w:rPr>
    </w:lvl>
    <w:lvl w:ilvl="1" w:tplc="1C090003" w:tentative="1">
      <w:start w:val="1"/>
      <w:numFmt w:val="bullet"/>
      <w:lvlText w:val="o"/>
      <w:lvlJc w:val="left"/>
      <w:pPr>
        <w:ind w:left="2508" w:hanging="360"/>
      </w:pPr>
      <w:rPr>
        <w:rFonts w:ascii="Courier New" w:hAnsi="Courier New" w:cs="Courier New" w:hint="default"/>
      </w:rPr>
    </w:lvl>
    <w:lvl w:ilvl="2" w:tplc="1C090005" w:tentative="1">
      <w:start w:val="1"/>
      <w:numFmt w:val="bullet"/>
      <w:lvlText w:val=""/>
      <w:lvlJc w:val="left"/>
      <w:pPr>
        <w:ind w:left="3228" w:hanging="360"/>
      </w:pPr>
      <w:rPr>
        <w:rFonts w:ascii="Wingdings" w:hAnsi="Wingdings" w:hint="default"/>
      </w:rPr>
    </w:lvl>
    <w:lvl w:ilvl="3" w:tplc="1C090001" w:tentative="1">
      <w:start w:val="1"/>
      <w:numFmt w:val="bullet"/>
      <w:lvlText w:val=""/>
      <w:lvlJc w:val="left"/>
      <w:pPr>
        <w:ind w:left="3948" w:hanging="360"/>
      </w:pPr>
      <w:rPr>
        <w:rFonts w:ascii="Symbol" w:hAnsi="Symbol" w:hint="default"/>
      </w:rPr>
    </w:lvl>
    <w:lvl w:ilvl="4" w:tplc="1C090003" w:tentative="1">
      <w:start w:val="1"/>
      <w:numFmt w:val="bullet"/>
      <w:lvlText w:val="o"/>
      <w:lvlJc w:val="left"/>
      <w:pPr>
        <w:ind w:left="4668" w:hanging="360"/>
      </w:pPr>
      <w:rPr>
        <w:rFonts w:ascii="Courier New" w:hAnsi="Courier New" w:cs="Courier New" w:hint="default"/>
      </w:rPr>
    </w:lvl>
    <w:lvl w:ilvl="5" w:tplc="1C090005" w:tentative="1">
      <w:start w:val="1"/>
      <w:numFmt w:val="bullet"/>
      <w:lvlText w:val=""/>
      <w:lvlJc w:val="left"/>
      <w:pPr>
        <w:ind w:left="5388" w:hanging="360"/>
      </w:pPr>
      <w:rPr>
        <w:rFonts w:ascii="Wingdings" w:hAnsi="Wingdings" w:hint="default"/>
      </w:rPr>
    </w:lvl>
    <w:lvl w:ilvl="6" w:tplc="1C090001" w:tentative="1">
      <w:start w:val="1"/>
      <w:numFmt w:val="bullet"/>
      <w:lvlText w:val=""/>
      <w:lvlJc w:val="left"/>
      <w:pPr>
        <w:ind w:left="6108" w:hanging="360"/>
      </w:pPr>
      <w:rPr>
        <w:rFonts w:ascii="Symbol" w:hAnsi="Symbol" w:hint="default"/>
      </w:rPr>
    </w:lvl>
    <w:lvl w:ilvl="7" w:tplc="1C090003" w:tentative="1">
      <w:start w:val="1"/>
      <w:numFmt w:val="bullet"/>
      <w:lvlText w:val="o"/>
      <w:lvlJc w:val="left"/>
      <w:pPr>
        <w:ind w:left="6828" w:hanging="360"/>
      </w:pPr>
      <w:rPr>
        <w:rFonts w:ascii="Courier New" w:hAnsi="Courier New" w:cs="Courier New" w:hint="default"/>
      </w:rPr>
    </w:lvl>
    <w:lvl w:ilvl="8" w:tplc="1C090005" w:tentative="1">
      <w:start w:val="1"/>
      <w:numFmt w:val="bullet"/>
      <w:lvlText w:val=""/>
      <w:lvlJc w:val="left"/>
      <w:pPr>
        <w:ind w:left="7548" w:hanging="360"/>
      </w:pPr>
      <w:rPr>
        <w:rFonts w:ascii="Wingdings" w:hAnsi="Wingdings" w:hint="default"/>
      </w:rPr>
    </w:lvl>
  </w:abstractNum>
  <w:abstractNum w:abstractNumId="6" w15:restartNumberingAfterBreak="0">
    <w:nsid w:val="252773A5"/>
    <w:multiLevelType w:val="hybridMultilevel"/>
    <w:tmpl w:val="C2FCAF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32745105"/>
    <w:multiLevelType w:val="hybridMultilevel"/>
    <w:tmpl w:val="1714E124"/>
    <w:lvl w:ilvl="0" w:tplc="10B43678">
      <w:start w:val="2"/>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317304E"/>
    <w:multiLevelType w:val="hybridMultilevel"/>
    <w:tmpl w:val="D2AEF2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9605CDE"/>
    <w:multiLevelType w:val="hybridMultilevel"/>
    <w:tmpl w:val="FD7E78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9D97582"/>
    <w:multiLevelType w:val="hybridMultilevel"/>
    <w:tmpl w:val="8DBCD1C6"/>
    <w:lvl w:ilvl="0" w:tplc="1C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C9564B3"/>
    <w:multiLevelType w:val="hybridMultilevel"/>
    <w:tmpl w:val="F74CAE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D064513"/>
    <w:multiLevelType w:val="hybridMultilevel"/>
    <w:tmpl w:val="45983C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0C921EC"/>
    <w:multiLevelType w:val="hybridMultilevel"/>
    <w:tmpl w:val="2B524160"/>
    <w:lvl w:ilvl="0" w:tplc="EFC6412A">
      <w:numFmt w:val="bullet"/>
      <w:lvlText w:val="-"/>
      <w:lvlJc w:val="left"/>
      <w:pPr>
        <w:ind w:left="1788" w:hanging="360"/>
      </w:pPr>
      <w:rPr>
        <w:rFonts w:ascii="Arial" w:eastAsiaTheme="minorHAnsi" w:hAnsi="Arial" w:cs="Arial" w:hint="default"/>
      </w:rPr>
    </w:lvl>
    <w:lvl w:ilvl="1" w:tplc="1C090003" w:tentative="1">
      <w:start w:val="1"/>
      <w:numFmt w:val="bullet"/>
      <w:lvlText w:val="o"/>
      <w:lvlJc w:val="left"/>
      <w:pPr>
        <w:ind w:left="2154" w:hanging="360"/>
      </w:pPr>
      <w:rPr>
        <w:rFonts w:ascii="Courier New" w:hAnsi="Courier New" w:cs="Courier New" w:hint="default"/>
      </w:rPr>
    </w:lvl>
    <w:lvl w:ilvl="2" w:tplc="1C090005" w:tentative="1">
      <w:start w:val="1"/>
      <w:numFmt w:val="bullet"/>
      <w:lvlText w:val=""/>
      <w:lvlJc w:val="left"/>
      <w:pPr>
        <w:ind w:left="2874" w:hanging="360"/>
      </w:pPr>
      <w:rPr>
        <w:rFonts w:ascii="Wingdings" w:hAnsi="Wingdings" w:hint="default"/>
      </w:rPr>
    </w:lvl>
    <w:lvl w:ilvl="3" w:tplc="1C090001" w:tentative="1">
      <w:start w:val="1"/>
      <w:numFmt w:val="bullet"/>
      <w:lvlText w:val=""/>
      <w:lvlJc w:val="left"/>
      <w:pPr>
        <w:ind w:left="3594" w:hanging="360"/>
      </w:pPr>
      <w:rPr>
        <w:rFonts w:ascii="Symbol" w:hAnsi="Symbol" w:hint="default"/>
      </w:rPr>
    </w:lvl>
    <w:lvl w:ilvl="4" w:tplc="1C090003" w:tentative="1">
      <w:start w:val="1"/>
      <w:numFmt w:val="bullet"/>
      <w:lvlText w:val="o"/>
      <w:lvlJc w:val="left"/>
      <w:pPr>
        <w:ind w:left="4314" w:hanging="360"/>
      </w:pPr>
      <w:rPr>
        <w:rFonts w:ascii="Courier New" w:hAnsi="Courier New" w:cs="Courier New" w:hint="default"/>
      </w:rPr>
    </w:lvl>
    <w:lvl w:ilvl="5" w:tplc="1C090005" w:tentative="1">
      <w:start w:val="1"/>
      <w:numFmt w:val="bullet"/>
      <w:lvlText w:val=""/>
      <w:lvlJc w:val="left"/>
      <w:pPr>
        <w:ind w:left="5034" w:hanging="360"/>
      </w:pPr>
      <w:rPr>
        <w:rFonts w:ascii="Wingdings" w:hAnsi="Wingdings" w:hint="default"/>
      </w:rPr>
    </w:lvl>
    <w:lvl w:ilvl="6" w:tplc="1C090001" w:tentative="1">
      <w:start w:val="1"/>
      <w:numFmt w:val="bullet"/>
      <w:lvlText w:val=""/>
      <w:lvlJc w:val="left"/>
      <w:pPr>
        <w:ind w:left="5754" w:hanging="360"/>
      </w:pPr>
      <w:rPr>
        <w:rFonts w:ascii="Symbol" w:hAnsi="Symbol" w:hint="default"/>
      </w:rPr>
    </w:lvl>
    <w:lvl w:ilvl="7" w:tplc="1C090003" w:tentative="1">
      <w:start w:val="1"/>
      <w:numFmt w:val="bullet"/>
      <w:lvlText w:val="o"/>
      <w:lvlJc w:val="left"/>
      <w:pPr>
        <w:ind w:left="6474" w:hanging="360"/>
      </w:pPr>
      <w:rPr>
        <w:rFonts w:ascii="Courier New" w:hAnsi="Courier New" w:cs="Courier New" w:hint="default"/>
      </w:rPr>
    </w:lvl>
    <w:lvl w:ilvl="8" w:tplc="1C090005" w:tentative="1">
      <w:start w:val="1"/>
      <w:numFmt w:val="bullet"/>
      <w:lvlText w:val=""/>
      <w:lvlJc w:val="left"/>
      <w:pPr>
        <w:ind w:left="7194" w:hanging="360"/>
      </w:pPr>
      <w:rPr>
        <w:rFonts w:ascii="Wingdings" w:hAnsi="Wingdings" w:hint="default"/>
      </w:rPr>
    </w:lvl>
  </w:abstractNum>
  <w:abstractNum w:abstractNumId="14" w15:restartNumberingAfterBreak="0">
    <w:nsid w:val="44720F55"/>
    <w:multiLevelType w:val="hybridMultilevel"/>
    <w:tmpl w:val="A2AEA0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4802F57"/>
    <w:multiLevelType w:val="hybridMultilevel"/>
    <w:tmpl w:val="3E129C0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9F623BD"/>
    <w:multiLevelType w:val="hybridMultilevel"/>
    <w:tmpl w:val="8AA8DB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F4C60D6"/>
    <w:multiLevelType w:val="hybridMultilevel"/>
    <w:tmpl w:val="77F2200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8" w15:restartNumberingAfterBreak="0">
    <w:nsid w:val="54534EBF"/>
    <w:multiLevelType w:val="hybridMultilevel"/>
    <w:tmpl w:val="81065F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9FC5FAD"/>
    <w:multiLevelType w:val="hybridMultilevel"/>
    <w:tmpl w:val="5B08C87E"/>
    <w:lvl w:ilvl="0" w:tplc="1C090001">
      <w:start w:val="1"/>
      <w:numFmt w:val="bullet"/>
      <w:lvlText w:val=""/>
      <w:lvlJc w:val="left"/>
      <w:pPr>
        <w:ind w:left="1785" w:hanging="360"/>
      </w:pPr>
      <w:rPr>
        <w:rFonts w:ascii="Symbol" w:hAnsi="Symbol"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0" w15:restartNumberingAfterBreak="0">
    <w:nsid w:val="5FEE6CEA"/>
    <w:multiLevelType w:val="hybridMultilevel"/>
    <w:tmpl w:val="19BA5D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1036949"/>
    <w:multiLevelType w:val="hybridMultilevel"/>
    <w:tmpl w:val="0B1EF6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060EC8"/>
    <w:multiLevelType w:val="hybridMultilevel"/>
    <w:tmpl w:val="7D861C44"/>
    <w:lvl w:ilvl="0" w:tplc="EFC6412A">
      <w:numFmt w:val="bullet"/>
      <w:lvlText w:val="-"/>
      <w:lvlJc w:val="left"/>
      <w:pPr>
        <w:ind w:left="1074"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9B62C23"/>
    <w:multiLevelType w:val="hybridMultilevel"/>
    <w:tmpl w:val="CE88C5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8331DF"/>
    <w:multiLevelType w:val="hybridMultilevel"/>
    <w:tmpl w:val="DB4C7B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4482E69"/>
    <w:multiLevelType w:val="hybridMultilevel"/>
    <w:tmpl w:val="7988E064"/>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CF58E3"/>
    <w:multiLevelType w:val="hybridMultilevel"/>
    <w:tmpl w:val="8D240F36"/>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5D3276"/>
    <w:multiLevelType w:val="hybridMultilevel"/>
    <w:tmpl w:val="42B810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7E85276"/>
    <w:multiLevelType w:val="hybridMultilevel"/>
    <w:tmpl w:val="49EC7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38786E"/>
    <w:multiLevelType w:val="hybridMultilevel"/>
    <w:tmpl w:val="7778BE6E"/>
    <w:lvl w:ilvl="0" w:tplc="1C09000F">
      <w:start w:val="1"/>
      <w:numFmt w:val="decimal"/>
      <w:lvlText w:val="%1."/>
      <w:lvlJc w:val="left"/>
      <w:pPr>
        <w:ind w:left="720" w:hanging="360"/>
      </w:pPr>
    </w:lvl>
    <w:lvl w:ilvl="1" w:tplc="EFC6412A">
      <w:numFmt w:val="bullet"/>
      <w:lvlText w:val="-"/>
      <w:lvlJc w:val="left"/>
      <w:pPr>
        <w:ind w:left="1440" w:hanging="360"/>
      </w:pPr>
      <w:rPr>
        <w:rFonts w:ascii="Arial" w:eastAsiaTheme="minorHAnsi"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4"/>
  </w:num>
  <w:num w:numId="2">
    <w:abstractNumId w:val="16"/>
  </w:num>
  <w:num w:numId="3">
    <w:abstractNumId w:val="5"/>
  </w:num>
  <w:num w:numId="4">
    <w:abstractNumId w:val="13"/>
  </w:num>
  <w:num w:numId="5">
    <w:abstractNumId w:val="29"/>
  </w:num>
  <w:num w:numId="6">
    <w:abstractNumId w:val="22"/>
  </w:num>
  <w:num w:numId="7">
    <w:abstractNumId w:val="0"/>
  </w:num>
  <w:num w:numId="8">
    <w:abstractNumId w:val="15"/>
  </w:num>
  <w:num w:numId="9">
    <w:abstractNumId w:val="11"/>
  </w:num>
  <w:num w:numId="10">
    <w:abstractNumId w:val="24"/>
  </w:num>
  <w:num w:numId="11">
    <w:abstractNumId w:val="1"/>
  </w:num>
  <w:num w:numId="12">
    <w:abstractNumId w:val="27"/>
  </w:num>
  <w:num w:numId="13">
    <w:abstractNumId w:val="20"/>
  </w:num>
  <w:num w:numId="14">
    <w:abstractNumId w:val="6"/>
  </w:num>
  <w:num w:numId="15">
    <w:abstractNumId w:val="18"/>
  </w:num>
  <w:num w:numId="16">
    <w:abstractNumId w:val="17"/>
  </w:num>
  <w:num w:numId="17">
    <w:abstractNumId w:val="12"/>
  </w:num>
  <w:num w:numId="18">
    <w:abstractNumId w:val="2"/>
  </w:num>
  <w:num w:numId="19">
    <w:abstractNumId w:val="9"/>
  </w:num>
  <w:num w:numId="20">
    <w:abstractNumId w:val="8"/>
  </w:num>
  <w:num w:numId="21">
    <w:abstractNumId w:val="25"/>
  </w:num>
  <w:num w:numId="22">
    <w:abstractNumId w:val="4"/>
  </w:num>
  <w:num w:numId="23">
    <w:abstractNumId w:val="28"/>
  </w:num>
  <w:num w:numId="24">
    <w:abstractNumId w:val="21"/>
  </w:num>
  <w:num w:numId="25">
    <w:abstractNumId w:val="23"/>
  </w:num>
  <w:num w:numId="26">
    <w:abstractNumId w:val="7"/>
  </w:num>
  <w:num w:numId="27">
    <w:abstractNumId w:val="10"/>
  </w:num>
  <w:num w:numId="28">
    <w:abstractNumId w:val="19"/>
  </w:num>
  <w:num w:numId="29">
    <w:abstractNumId w:val="2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F6B"/>
    <w:rsid w:val="00001ADB"/>
    <w:rsid w:val="00002018"/>
    <w:rsid w:val="00013696"/>
    <w:rsid w:val="00017FEE"/>
    <w:rsid w:val="0002727C"/>
    <w:rsid w:val="00030E18"/>
    <w:rsid w:val="00030E1E"/>
    <w:rsid w:val="000359D5"/>
    <w:rsid w:val="00035EBA"/>
    <w:rsid w:val="0004639D"/>
    <w:rsid w:val="00047255"/>
    <w:rsid w:val="0005243D"/>
    <w:rsid w:val="00052BDB"/>
    <w:rsid w:val="00055AB6"/>
    <w:rsid w:val="0005604A"/>
    <w:rsid w:val="00056898"/>
    <w:rsid w:val="00065D46"/>
    <w:rsid w:val="000706E6"/>
    <w:rsid w:val="0007134F"/>
    <w:rsid w:val="0009011F"/>
    <w:rsid w:val="000957CF"/>
    <w:rsid w:val="00097B34"/>
    <w:rsid w:val="000A06F0"/>
    <w:rsid w:val="000A11DA"/>
    <w:rsid w:val="000A1F3D"/>
    <w:rsid w:val="000B370A"/>
    <w:rsid w:val="000B6B38"/>
    <w:rsid w:val="000B7658"/>
    <w:rsid w:val="000C3B8B"/>
    <w:rsid w:val="000C4132"/>
    <w:rsid w:val="000D5641"/>
    <w:rsid w:val="000D7383"/>
    <w:rsid w:val="000E61D5"/>
    <w:rsid w:val="000E6BA0"/>
    <w:rsid w:val="000E70FA"/>
    <w:rsid w:val="000E7A59"/>
    <w:rsid w:val="000F2326"/>
    <w:rsid w:val="000F2724"/>
    <w:rsid w:val="000F54B7"/>
    <w:rsid w:val="001003B0"/>
    <w:rsid w:val="001034D8"/>
    <w:rsid w:val="00103AA8"/>
    <w:rsid w:val="00103B3D"/>
    <w:rsid w:val="00104678"/>
    <w:rsid w:val="0010631F"/>
    <w:rsid w:val="001118F0"/>
    <w:rsid w:val="001142A9"/>
    <w:rsid w:val="00115934"/>
    <w:rsid w:val="00125F4E"/>
    <w:rsid w:val="00131BDC"/>
    <w:rsid w:val="001332D1"/>
    <w:rsid w:val="00133F80"/>
    <w:rsid w:val="001354F0"/>
    <w:rsid w:val="00137C09"/>
    <w:rsid w:val="00140F63"/>
    <w:rsid w:val="00142594"/>
    <w:rsid w:val="00161466"/>
    <w:rsid w:val="00163163"/>
    <w:rsid w:val="0016742B"/>
    <w:rsid w:val="00173037"/>
    <w:rsid w:val="001751B2"/>
    <w:rsid w:val="001823AF"/>
    <w:rsid w:val="00190F80"/>
    <w:rsid w:val="00197D43"/>
    <w:rsid w:val="001A29FB"/>
    <w:rsid w:val="001A3EC3"/>
    <w:rsid w:val="001A4734"/>
    <w:rsid w:val="001A6A30"/>
    <w:rsid w:val="001A6BBF"/>
    <w:rsid w:val="001A7721"/>
    <w:rsid w:val="001B4E2F"/>
    <w:rsid w:val="001C0983"/>
    <w:rsid w:val="001C299E"/>
    <w:rsid w:val="001C40AB"/>
    <w:rsid w:val="001C51E2"/>
    <w:rsid w:val="001C76BB"/>
    <w:rsid w:val="001E5059"/>
    <w:rsid w:val="001E7941"/>
    <w:rsid w:val="001E7B85"/>
    <w:rsid w:val="001F1279"/>
    <w:rsid w:val="001F29D0"/>
    <w:rsid w:val="001F7D9F"/>
    <w:rsid w:val="00201B4D"/>
    <w:rsid w:val="002036DE"/>
    <w:rsid w:val="0021114F"/>
    <w:rsid w:val="00211F6B"/>
    <w:rsid w:val="00213A38"/>
    <w:rsid w:val="0021775C"/>
    <w:rsid w:val="00232A02"/>
    <w:rsid w:val="002355E4"/>
    <w:rsid w:val="002365FC"/>
    <w:rsid w:val="0024294A"/>
    <w:rsid w:val="00243D11"/>
    <w:rsid w:val="0024549E"/>
    <w:rsid w:val="002522A4"/>
    <w:rsid w:val="00253FE7"/>
    <w:rsid w:val="00254E0D"/>
    <w:rsid w:val="00256AF3"/>
    <w:rsid w:val="002579D1"/>
    <w:rsid w:val="00271D67"/>
    <w:rsid w:val="00273D4C"/>
    <w:rsid w:val="00275014"/>
    <w:rsid w:val="00275526"/>
    <w:rsid w:val="00276468"/>
    <w:rsid w:val="00276C49"/>
    <w:rsid w:val="002775A5"/>
    <w:rsid w:val="0028119D"/>
    <w:rsid w:val="00286EF4"/>
    <w:rsid w:val="00287D99"/>
    <w:rsid w:val="00294B9F"/>
    <w:rsid w:val="00294D88"/>
    <w:rsid w:val="00297034"/>
    <w:rsid w:val="002A17E9"/>
    <w:rsid w:val="002A29F0"/>
    <w:rsid w:val="002C0EDB"/>
    <w:rsid w:val="002D12E7"/>
    <w:rsid w:val="002E1A00"/>
    <w:rsid w:val="002E4004"/>
    <w:rsid w:val="002E69F3"/>
    <w:rsid w:val="002F0019"/>
    <w:rsid w:val="002F2F5A"/>
    <w:rsid w:val="002F4ECF"/>
    <w:rsid w:val="002F7D86"/>
    <w:rsid w:val="00300BD6"/>
    <w:rsid w:val="00301A35"/>
    <w:rsid w:val="00315CD0"/>
    <w:rsid w:val="003227A7"/>
    <w:rsid w:val="00326B46"/>
    <w:rsid w:val="00331EF2"/>
    <w:rsid w:val="00334BC9"/>
    <w:rsid w:val="00340648"/>
    <w:rsid w:val="003467D1"/>
    <w:rsid w:val="00352596"/>
    <w:rsid w:val="00354038"/>
    <w:rsid w:val="003610BB"/>
    <w:rsid w:val="00361AAC"/>
    <w:rsid w:val="003624DD"/>
    <w:rsid w:val="00362CE6"/>
    <w:rsid w:val="00367F7C"/>
    <w:rsid w:val="00372E0E"/>
    <w:rsid w:val="0037465D"/>
    <w:rsid w:val="0037574B"/>
    <w:rsid w:val="00375D64"/>
    <w:rsid w:val="00376616"/>
    <w:rsid w:val="003906EA"/>
    <w:rsid w:val="00392BC7"/>
    <w:rsid w:val="003A15C0"/>
    <w:rsid w:val="003A4C70"/>
    <w:rsid w:val="003B02F4"/>
    <w:rsid w:val="003B5ACD"/>
    <w:rsid w:val="003C0863"/>
    <w:rsid w:val="003C2F71"/>
    <w:rsid w:val="003C41F9"/>
    <w:rsid w:val="003C6F0E"/>
    <w:rsid w:val="003C7B7A"/>
    <w:rsid w:val="003D2744"/>
    <w:rsid w:val="003D360A"/>
    <w:rsid w:val="003D5607"/>
    <w:rsid w:val="003E55D1"/>
    <w:rsid w:val="003E5DA6"/>
    <w:rsid w:val="003E6709"/>
    <w:rsid w:val="003F017B"/>
    <w:rsid w:val="003F3BDE"/>
    <w:rsid w:val="003F784E"/>
    <w:rsid w:val="00401F78"/>
    <w:rsid w:val="00405844"/>
    <w:rsid w:val="00405D78"/>
    <w:rsid w:val="004111F9"/>
    <w:rsid w:val="00416CA2"/>
    <w:rsid w:val="00417F6C"/>
    <w:rsid w:val="00422BFE"/>
    <w:rsid w:val="004231B8"/>
    <w:rsid w:val="00425312"/>
    <w:rsid w:val="00425890"/>
    <w:rsid w:val="00427FA5"/>
    <w:rsid w:val="0043134E"/>
    <w:rsid w:val="0043199B"/>
    <w:rsid w:val="00432E13"/>
    <w:rsid w:val="004412AD"/>
    <w:rsid w:val="00443886"/>
    <w:rsid w:val="004442F7"/>
    <w:rsid w:val="00446E22"/>
    <w:rsid w:val="00451FEF"/>
    <w:rsid w:val="0045477C"/>
    <w:rsid w:val="00463C51"/>
    <w:rsid w:val="00464601"/>
    <w:rsid w:val="00474D1C"/>
    <w:rsid w:val="00480166"/>
    <w:rsid w:val="0048204F"/>
    <w:rsid w:val="00482339"/>
    <w:rsid w:val="00483A3F"/>
    <w:rsid w:val="00486555"/>
    <w:rsid w:val="00491D51"/>
    <w:rsid w:val="0049389C"/>
    <w:rsid w:val="004A0667"/>
    <w:rsid w:val="004A0CE5"/>
    <w:rsid w:val="004A30E8"/>
    <w:rsid w:val="004A698D"/>
    <w:rsid w:val="004C4A0E"/>
    <w:rsid w:val="004C65C7"/>
    <w:rsid w:val="004D087D"/>
    <w:rsid w:val="004D29E7"/>
    <w:rsid w:val="004D6208"/>
    <w:rsid w:val="004E3BDF"/>
    <w:rsid w:val="004E633F"/>
    <w:rsid w:val="004F7DC9"/>
    <w:rsid w:val="00507806"/>
    <w:rsid w:val="005104AA"/>
    <w:rsid w:val="00510B07"/>
    <w:rsid w:val="00510F9B"/>
    <w:rsid w:val="005127C5"/>
    <w:rsid w:val="00533392"/>
    <w:rsid w:val="0054268E"/>
    <w:rsid w:val="00544E22"/>
    <w:rsid w:val="00545227"/>
    <w:rsid w:val="00547930"/>
    <w:rsid w:val="0055053C"/>
    <w:rsid w:val="005552C9"/>
    <w:rsid w:val="0055689B"/>
    <w:rsid w:val="00557552"/>
    <w:rsid w:val="0056105F"/>
    <w:rsid w:val="00562AE0"/>
    <w:rsid w:val="00563441"/>
    <w:rsid w:val="00566918"/>
    <w:rsid w:val="00581557"/>
    <w:rsid w:val="00585E8F"/>
    <w:rsid w:val="00592A4F"/>
    <w:rsid w:val="00593AF6"/>
    <w:rsid w:val="00593FDD"/>
    <w:rsid w:val="00594108"/>
    <w:rsid w:val="005A3700"/>
    <w:rsid w:val="005A41D8"/>
    <w:rsid w:val="005A58BD"/>
    <w:rsid w:val="005A59E4"/>
    <w:rsid w:val="005B323D"/>
    <w:rsid w:val="005B34BA"/>
    <w:rsid w:val="005B38B2"/>
    <w:rsid w:val="005B4995"/>
    <w:rsid w:val="005B4A05"/>
    <w:rsid w:val="005B5614"/>
    <w:rsid w:val="005C2389"/>
    <w:rsid w:val="005C23DE"/>
    <w:rsid w:val="005C30EF"/>
    <w:rsid w:val="005C6914"/>
    <w:rsid w:val="005C7307"/>
    <w:rsid w:val="005D04FB"/>
    <w:rsid w:val="005D140E"/>
    <w:rsid w:val="005D33A1"/>
    <w:rsid w:val="005D5C65"/>
    <w:rsid w:val="005E0B84"/>
    <w:rsid w:val="005E180A"/>
    <w:rsid w:val="005E43A3"/>
    <w:rsid w:val="005E52EB"/>
    <w:rsid w:val="005E6E8F"/>
    <w:rsid w:val="005F1A83"/>
    <w:rsid w:val="006030F3"/>
    <w:rsid w:val="006043B6"/>
    <w:rsid w:val="00605D1A"/>
    <w:rsid w:val="00612314"/>
    <w:rsid w:val="00614F99"/>
    <w:rsid w:val="00616312"/>
    <w:rsid w:val="006202B2"/>
    <w:rsid w:val="00622C02"/>
    <w:rsid w:val="00625D40"/>
    <w:rsid w:val="00625DD1"/>
    <w:rsid w:val="00647D72"/>
    <w:rsid w:val="0065196F"/>
    <w:rsid w:val="00652E97"/>
    <w:rsid w:val="00653AC1"/>
    <w:rsid w:val="006657EB"/>
    <w:rsid w:val="00670784"/>
    <w:rsid w:val="00670850"/>
    <w:rsid w:val="006737C7"/>
    <w:rsid w:val="00673831"/>
    <w:rsid w:val="00673E96"/>
    <w:rsid w:val="00687D42"/>
    <w:rsid w:val="00690445"/>
    <w:rsid w:val="00691BF6"/>
    <w:rsid w:val="00691D2D"/>
    <w:rsid w:val="00692BD8"/>
    <w:rsid w:val="00696F2B"/>
    <w:rsid w:val="006A00A6"/>
    <w:rsid w:val="006A3E91"/>
    <w:rsid w:val="006B6153"/>
    <w:rsid w:val="006B6AA3"/>
    <w:rsid w:val="006C1969"/>
    <w:rsid w:val="006C304C"/>
    <w:rsid w:val="006C7D23"/>
    <w:rsid w:val="006D1A65"/>
    <w:rsid w:val="006D204B"/>
    <w:rsid w:val="006D3034"/>
    <w:rsid w:val="006E3607"/>
    <w:rsid w:val="006F0D38"/>
    <w:rsid w:val="00706033"/>
    <w:rsid w:val="0071784D"/>
    <w:rsid w:val="00721825"/>
    <w:rsid w:val="00723A65"/>
    <w:rsid w:val="0072585D"/>
    <w:rsid w:val="00725B00"/>
    <w:rsid w:val="00726064"/>
    <w:rsid w:val="007545EA"/>
    <w:rsid w:val="00754659"/>
    <w:rsid w:val="00755240"/>
    <w:rsid w:val="00757431"/>
    <w:rsid w:val="00760607"/>
    <w:rsid w:val="0076223E"/>
    <w:rsid w:val="00764F2B"/>
    <w:rsid w:val="007651DF"/>
    <w:rsid w:val="007738FA"/>
    <w:rsid w:val="00774709"/>
    <w:rsid w:val="00782069"/>
    <w:rsid w:val="00782073"/>
    <w:rsid w:val="00787ABE"/>
    <w:rsid w:val="007922F9"/>
    <w:rsid w:val="00792CBF"/>
    <w:rsid w:val="00794614"/>
    <w:rsid w:val="007A4AEC"/>
    <w:rsid w:val="007A5346"/>
    <w:rsid w:val="007B1BB5"/>
    <w:rsid w:val="007B7FD2"/>
    <w:rsid w:val="007C029E"/>
    <w:rsid w:val="007C55D6"/>
    <w:rsid w:val="007D082F"/>
    <w:rsid w:val="007D2D34"/>
    <w:rsid w:val="007D6FD9"/>
    <w:rsid w:val="007D7125"/>
    <w:rsid w:val="007D78D4"/>
    <w:rsid w:val="007E48BB"/>
    <w:rsid w:val="007F2763"/>
    <w:rsid w:val="007F601F"/>
    <w:rsid w:val="008071B8"/>
    <w:rsid w:val="00813868"/>
    <w:rsid w:val="00820DE1"/>
    <w:rsid w:val="0082778F"/>
    <w:rsid w:val="00843CC7"/>
    <w:rsid w:val="00851484"/>
    <w:rsid w:val="00853D30"/>
    <w:rsid w:val="00861B35"/>
    <w:rsid w:val="00867B9D"/>
    <w:rsid w:val="008721F5"/>
    <w:rsid w:val="008741FA"/>
    <w:rsid w:val="00876EDD"/>
    <w:rsid w:val="0087730A"/>
    <w:rsid w:val="008773F1"/>
    <w:rsid w:val="008779DB"/>
    <w:rsid w:val="00877ACA"/>
    <w:rsid w:val="008849E6"/>
    <w:rsid w:val="00884EAE"/>
    <w:rsid w:val="008850AD"/>
    <w:rsid w:val="008861F7"/>
    <w:rsid w:val="008933B5"/>
    <w:rsid w:val="008957F3"/>
    <w:rsid w:val="008A08A3"/>
    <w:rsid w:val="008A42CE"/>
    <w:rsid w:val="008A4A68"/>
    <w:rsid w:val="008A58D9"/>
    <w:rsid w:val="008B46D4"/>
    <w:rsid w:val="008B4986"/>
    <w:rsid w:val="008B676E"/>
    <w:rsid w:val="008C6572"/>
    <w:rsid w:val="008C6C1C"/>
    <w:rsid w:val="008D01A4"/>
    <w:rsid w:val="008E0FD2"/>
    <w:rsid w:val="008E5CA0"/>
    <w:rsid w:val="008F0998"/>
    <w:rsid w:val="008F19F1"/>
    <w:rsid w:val="00900D00"/>
    <w:rsid w:val="009046FB"/>
    <w:rsid w:val="0090515F"/>
    <w:rsid w:val="009071CE"/>
    <w:rsid w:val="00914AF9"/>
    <w:rsid w:val="0092451F"/>
    <w:rsid w:val="00937CF0"/>
    <w:rsid w:val="0094629F"/>
    <w:rsid w:val="00950ABD"/>
    <w:rsid w:val="0095457E"/>
    <w:rsid w:val="00956E7C"/>
    <w:rsid w:val="00962915"/>
    <w:rsid w:val="00963DAA"/>
    <w:rsid w:val="00966620"/>
    <w:rsid w:val="00970B31"/>
    <w:rsid w:val="00971CE3"/>
    <w:rsid w:val="00973011"/>
    <w:rsid w:val="00974474"/>
    <w:rsid w:val="00980541"/>
    <w:rsid w:val="009807D5"/>
    <w:rsid w:val="00981FB7"/>
    <w:rsid w:val="00983343"/>
    <w:rsid w:val="0098535F"/>
    <w:rsid w:val="009905DA"/>
    <w:rsid w:val="00991E47"/>
    <w:rsid w:val="0099769B"/>
    <w:rsid w:val="009A032B"/>
    <w:rsid w:val="009A1911"/>
    <w:rsid w:val="009A1DF9"/>
    <w:rsid w:val="009A320A"/>
    <w:rsid w:val="009A5DA1"/>
    <w:rsid w:val="009A6079"/>
    <w:rsid w:val="009A7490"/>
    <w:rsid w:val="009B00D3"/>
    <w:rsid w:val="009B1BA7"/>
    <w:rsid w:val="009B37D4"/>
    <w:rsid w:val="009B3C0F"/>
    <w:rsid w:val="009B69EC"/>
    <w:rsid w:val="009B7B5F"/>
    <w:rsid w:val="009C2FC4"/>
    <w:rsid w:val="009C6F78"/>
    <w:rsid w:val="009D126C"/>
    <w:rsid w:val="009D42F8"/>
    <w:rsid w:val="009E2ED8"/>
    <w:rsid w:val="009E3D5A"/>
    <w:rsid w:val="009E3E20"/>
    <w:rsid w:val="009E588F"/>
    <w:rsid w:val="009E6B97"/>
    <w:rsid w:val="009E7417"/>
    <w:rsid w:val="009F2D82"/>
    <w:rsid w:val="00A224CD"/>
    <w:rsid w:val="00A23374"/>
    <w:rsid w:val="00A27635"/>
    <w:rsid w:val="00A32E1C"/>
    <w:rsid w:val="00A35AC8"/>
    <w:rsid w:val="00A40A4B"/>
    <w:rsid w:val="00A4248B"/>
    <w:rsid w:val="00A427E7"/>
    <w:rsid w:val="00A431C7"/>
    <w:rsid w:val="00A46229"/>
    <w:rsid w:val="00A51CEB"/>
    <w:rsid w:val="00A5409B"/>
    <w:rsid w:val="00A57893"/>
    <w:rsid w:val="00A608F9"/>
    <w:rsid w:val="00A62926"/>
    <w:rsid w:val="00A66F58"/>
    <w:rsid w:val="00A777C0"/>
    <w:rsid w:val="00A829E1"/>
    <w:rsid w:val="00A91D7B"/>
    <w:rsid w:val="00A92648"/>
    <w:rsid w:val="00A93C1A"/>
    <w:rsid w:val="00A961CF"/>
    <w:rsid w:val="00A975FB"/>
    <w:rsid w:val="00AA2D8C"/>
    <w:rsid w:val="00AA3442"/>
    <w:rsid w:val="00AB352B"/>
    <w:rsid w:val="00AC14D0"/>
    <w:rsid w:val="00AC2763"/>
    <w:rsid w:val="00AC3496"/>
    <w:rsid w:val="00AC4F2F"/>
    <w:rsid w:val="00AC502F"/>
    <w:rsid w:val="00AC5E8E"/>
    <w:rsid w:val="00AD0311"/>
    <w:rsid w:val="00AD6D5E"/>
    <w:rsid w:val="00AD704C"/>
    <w:rsid w:val="00AD7536"/>
    <w:rsid w:val="00AD7F8F"/>
    <w:rsid w:val="00AE3D1A"/>
    <w:rsid w:val="00AE6F6B"/>
    <w:rsid w:val="00AE7EF8"/>
    <w:rsid w:val="00AF057C"/>
    <w:rsid w:val="00AF0EA7"/>
    <w:rsid w:val="00B001E2"/>
    <w:rsid w:val="00B1088A"/>
    <w:rsid w:val="00B12B2B"/>
    <w:rsid w:val="00B132CC"/>
    <w:rsid w:val="00B1526E"/>
    <w:rsid w:val="00B17F0D"/>
    <w:rsid w:val="00B243A6"/>
    <w:rsid w:val="00B30BCC"/>
    <w:rsid w:val="00B4322E"/>
    <w:rsid w:val="00B563A8"/>
    <w:rsid w:val="00B608C8"/>
    <w:rsid w:val="00B73870"/>
    <w:rsid w:val="00B75987"/>
    <w:rsid w:val="00B76F59"/>
    <w:rsid w:val="00B84C4D"/>
    <w:rsid w:val="00B84D27"/>
    <w:rsid w:val="00B85242"/>
    <w:rsid w:val="00B90947"/>
    <w:rsid w:val="00B93241"/>
    <w:rsid w:val="00B97422"/>
    <w:rsid w:val="00BA0F56"/>
    <w:rsid w:val="00BB3CD9"/>
    <w:rsid w:val="00BC14E2"/>
    <w:rsid w:val="00BC3369"/>
    <w:rsid w:val="00BD21E7"/>
    <w:rsid w:val="00BD6739"/>
    <w:rsid w:val="00BD6B74"/>
    <w:rsid w:val="00BE2D53"/>
    <w:rsid w:val="00BE3382"/>
    <w:rsid w:val="00BE3CED"/>
    <w:rsid w:val="00BE60F5"/>
    <w:rsid w:val="00BF6086"/>
    <w:rsid w:val="00C05DB1"/>
    <w:rsid w:val="00C070B3"/>
    <w:rsid w:val="00C12840"/>
    <w:rsid w:val="00C2032B"/>
    <w:rsid w:val="00C22A5F"/>
    <w:rsid w:val="00C230E0"/>
    <w:rsid w:val="00C259EC"/>
    <w:rsid w:val="00C31C5D"/>
    <w:rsid w:val="00C37831"/>
    <w:rsid w:val="00C4523C"/>
    <w:rsid w:val="00C53205"/>
    <w:rsid w:val="00C559A8"/>
    <w:rsid w:val="00C65116"/>
    <w:rsid w:val="00C65476"/>
    <w:rsid w:val="00C66BEB"/>
    <w:rsid w:val="00C71494"/>
    <w:rsid w:val="00C71785"/>
    <w:rsid w:val="00C72575"/>
    <w:rsid w:val="00C72847"/>
    <w:rsid w:val="00C73C78"/>
    <w:rsid w:val="00C8176B"/>
    <w:rsid w:val="00C86C56"/>
    <w:rsid w:val="00C91CFE"/>
    <w:rsid w:val="00CA4CB5"/>
    <w:rsid w:val="00CA50FB"/>
    <w:rsid w:val="00CA5108"/>
    <w:rsid w:val="00CB1DE9"/>
    <w:rsid w:val="00CB3BCB"/>
    <w:rsid w:val="00CB67CE"/>
    <w:rsid w:val="00CC0143"/>
    <w:rsid w:val="00CC57C6"/>
    <w:rsid w:val="00CD0127"/>
    <w:rsid w:val="00CD08CE"/>
    <w:rsid w:val="00CD3BA7"/>
    <w:rsid w:val="00CD6A7E"/>
    <w:rsid w:val="00CD6B14"/>
    <w:rsid w:val="00CF0CF2"/>
    <w:rsid w:val="00CF2BD1"/>
    <w:rsid w:val="00D02B69"/>
    <w:rsid w:val="00D05AB3"/>
    <w:rsid w:val="00D13F8D"/>
    <w:rsid w:val="00D215E7"/>
    <w:rsid w:val="00D2201D"/>
    <w:rsid w:val="00D22808"/>
    <w:rsid w:val="00D26970"/>
    <w:rsid w:val="00D32696"/>
    <w:rsid w:val="00D37DF8"/>
    <w:rsid w:val="00D4356B"/>
    <w:rsid w:val="00D47171"/>
    <w:rsid w:val="00D520D6"/>
    <w:rsid w:val="00D55CC2"/>
    <w:rsid w:val="00D626FE"/>
    <w:rsid w:val="00D668E8"/>
    <w:rsid w:val="00D66F66"/>
    <w:rsid w:val="00D7369E"/>
    <w:rsid w:val="00D74007"/>
    <w:rsid w:val="00D84CDA"/>
    <w:rsid w:val="00D91A2E"/>
    <w:rsid w:val="00D93FBA"/>
    <w:rsid w:val="00D95459"/>
    <w:rsid w:val="00D95B99"/>
    <w:rsid w:val="00DA0CB8"/>
    <w:rsid w:val="00DA1A1B"/>
    <w:rsid w:val="00DA2CC6"/>
    <w:rsid w:val="00DA3422"/>
    <w:rsid w:val="00DB087D"/>
    <w:rsid w:val="00DB1887"/>
    <w:rsid w:val="00DB2826"/>
    <w:rsid w:val="00DB4527"/>
    <w:rsid w:val="00DB5F0F"/>
    <w:rsid w:val="00DC0014"/>
    <w:rsid w:val="00DC10A2"/>
    <w:rsid w:val="00DC3B27"/>
    <w:rsid w:val="00DC3C2B"/>
    <w:rsid w:val="00DC4484"/>
    <w:rsid w:val="00DD619A"/>
    <w:rsid w:val="00DD6D9B"/>
    <w:rsid w:val="00DE0853"/>
    <w:rsid w:val="00DE482C"/>
    <w:rsid w:val="00DE5D4A"/>
    <w:rsid w:val="00DE65F7"/>
    <w:rsid w:val="00DF354E"/>
    <w:rsid w:val="00E0024E"/>
    <w:rsid w:val="00E02289"/>
    <w:rsid w:val="00E114F2"/>
    <w:rsid w:val="00E123B0"/>
    <w:rsid w:val="00E12DE4"/>
    <w:rsid w:val="00E1466B"/>
    <w:rsid w:val="00E20377"/>
    <w:rsid w:val="00E21812"/>
    <w:rsid w:val="00E219C1"/>
    <w:rsid w:val="00E21CD6"/>
    <w:rsid w:val="00E23C3B"/>
    <w:rsid w:val="00E27925"/>
    <w:rsid w:val="00E318CC"/>
    <w:rsid w:val="00E31E96"/>
    <w:rsid w:val="00E33370"/>
    <w:rsid w:val="00E3458C"/>
    <w:rsid w:val="00E3582E"/>
    <w:rsid w:val="00E42BCF"/>
    <w:rsid w:val="00E43913"/>
    <w:rsid w:val="00E53A94"/>
    <w:rsid w:val="00E5656C"/>
    <w:rsid w:val="00E57941"/>
    <w:rsid w:val="00E652B5"/>
    <w:rsid w:val="00E66B99"/>
    <w:rsid w:val="00E761FD"/>
    <w:rsid w:val="00E76353"/>
    <w:rsid w:val="00E81260"/>
    <w:rsid w:val="00E85C00"/>
    <w:rsid w:val="00E91F0F"/>
    <w:rsid w:val="00E95689"/>
    <w:rsid w:val="00E958CC"/>
    <w:rsid w:val="00EA22A5"/>
    <w:rsid w:val="00EA541E"/>
    <w:rsid w:val="00EB1113"/>
    <w:rsid w:val="00EB5DDB"/>
    <w:rsid w:val="00EB7AEF"/>
    <w:rsid w:val="00EC0169"/>
    <w:rsid w:val="00EC692D"/>
    <w:rsid w:val="00ED04A7"/>
    <w:rsid w:val="00ED2032"/>
    <w:rsid w:val="00ED4391"/>
    <w:rsid w:val="00ED51F2"/>
    <w:rsid w:val="00ED7718"/>
    <w:rsid w:val="00ED7870"/>
    <w:rsid w:val="00EE01AA"/>
    <w:rsid w:val="00EE1096"/>
    <w:rsid w:val="00EE1A5D"/>
    <w:rsid w:val="00EE4023"/>
    <w:rsid w:val="00EF50CB"/>
    <w:rsid w:val="00EF620A"/>
    <w:rsid w:val="00F01C34"/>
    <w:rsid w:val="00F01DF7"/>
    <w:rsid w:val="00F020D2"/>
    <w:rsid w:val="00F108FD"/>
    <w:rsid w:val="00F13A7C"/>
    <w:rsid w:val="00F2107E"/>
    <w:rsid w:val="00F25D11"/>
    <w:rsid w:val="00F25FB8"/>
    <w:rsid w:val="00F26262"/>
    <w:rsid w:val="00F2674D"/>
    <w:rsid w:val="00F269C2"/>
    <w:rsid w:val="00F26FBC"/>
    <w:rsid w:val="00F27116"/>
    <w:rsid w:val="00F27FA9"/>
    <w:rsid w:val="00F30C32"/>
    <w:rsid w:val="00F32386"/>
    <w:rsid w:val="00F36911"/>
    <w:rsid w:val="00F36BBC"/>
    <w:rsid w:val="00F44C56"/>
    <w:rsid w:val="00F60EAD"/>
    <w:rsid w:val="00F65ACE"/>
    <w:rsid w:val="00F66ECF"/>
    <w:rsid w:val="00F7006E"/>
    <w:rsid w:val="00F71D34"/>
    <w:rsid w:val="00F75A84"/>
    <w:rsid w:val="00F80CE1"/>
    <w:rsid w:val="00F84CE1"/>
    <w:rsid w:val="00F964CD"/>
    <w:rsid w:val="00F97F0C"/>
    <w:rsid w:val="00FA34A7"/>
    <w:rsid w:val="00FB18C7"/>
    <w:rsid w:val="00FB2AEF"/>
    <w:rsid w:val="00FB2BD0"/>
    <w:rsid w:val="00FB45EE"/>
    <w:rsid w:val="00FB55A3"/>
    <w:rsid w:val="00FC0243"/>
    <w:rsid w:val="00FC15B9"/>
    <w:rsid w:val="00FC4CB0"/>
    <w:rsid w:val="00FC62BC"/>
    <w:rsid w:val="00FD20DA"/>
    <w:rsid w:val="00FD565E"/>
    <w:rsid w:val="00FD5E5D"/>
    <w:rsid w:val="00FD715E"/>
    <w:rsid w:val="00FE3F14"/>
    <w:rsid w:val="00FE519D"/>
    <w:rsid w:val="00FE6672"/>
    <w:rsid w:val="00FF19E2"/>
    <w:rsid w:val="00FF2723"/>
    <w:rsid w:val="00FF2756"/>
    <w:rsid w:val="00FF4B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4A57253"/>
  <w15:docId w15:val="{BE7F9F34-3A3F-4049-B759-5B6B4A19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3BDF"/>
    <w:rPr>
      <w:lang w:val="en-GB"/>
    </w:rPr>
  </w:style>
  <w:style w:type="paragraph" w:styleId="Heading1">
    <w:name w:val="heading 1"/>
    <w:basedOn w:val="Normal"/>
    <w:next w:val="Normal"/>
    <w:link w:val="Heading1Char"/>
    <w:uiPriority w:val="9"/>
    <w:qFormat/>
    <w:rsid w:val="009E741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F6B"/>
    <w:pPr>
      <w:ind w:left="720"/>
      <w:contextualSpacing/>
    </w:pPr>
  </w:style>
  <w:style w:type="paragraph" w:customStyle="1" w:styleId="Default">
    <w:name w:val="Default"/>
    <w:rsid w:val="00673E96"/>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basedOn w:val="DefaultParagraphFont"/>
    <w:uiPriority w:val="99"/>
    <w:unhideWhenUsed/>
    <w:rsid w:val="00FC0243"/>
    <w:rPr>
      <w:color w:val="0563C1" w:themeColor="hyperlink"/>
      <w:u w:val="single"/>
    </w:rPr>
  </w:style>
  <w:style w:type="paragraph" w:styleId="Title">
    <w:name w:val="Title"/>
    <w:basedOn w:val="Normal"/>
    <w:link w:val="TitleChar"/>
    <w:qFormat/>
    <w:rsid w:val="009E7417"/>
    <w:pPr>
      <w:spacing w:after="0" w:line="240" w:lineRule="auto"/>
      <w:jc w:val="center"/>
    </w:pPr>
    <w:rPr>
      <w:rFonts w:ascii="Arial" w:eastAsia="Times New Roman" w:hAnsi="Arial" w:cs="Arial"/>
      <w:b/>
      <w:bCs/>
      <w:sz w:val="32"/>
      <w:szCs w:val="24"/>
      <w:lang w:val="en-NZ"/>
    </w:rPr>
  </w:style>
  <w:style w:type="character" w:customStyle="1" w:styleId="TitleChar">
    <w:name w:val="Title Char"/>
    <w:basedOn w:val="DefaultParagraphFont"/>
    <w:link w:val="Title"/>
    <w:rsid w:val="009E7417"/>
    <w:rPr>
      <w:rFonts w:ascii="Arial" w:eastAsia="Times New Roman" w:hAnsi="Arial" w:cs="Arial"/>
      <w:b/>
      <w:bCs/>
      <w:sz w:val="32"/>
      <w:szCs w:val="24"/>
      <w:lang w:val="en-NZ"/>
    </w:rPr>
  </w:style>
  <w:style w:type="paragraph" w:customStyle="1" w:styleId="Authors">
    <w:name w:val="Authors"/>
    <w:basedOn w:val="Normal"/>
    <w:rsid w:val="009E7417"/>
    <w:pPr>
      <w:spacing w:before="240" w:after="0" w:line="240" w:lineRule="auto"/>
      <w:jc w:val="center"/>
    </w:pPr>
    <w:rPr>
      <w:rFonts w:ascii="Times New Roman" w:eastAsia="Times New Roman" w:hAnsi="Times New Roman" w:cs="Times New Roman"/>
      <w:szCs w:val="24"/>
      <w:lang w:val="en-NZ"/>
    </w:rPr>
  </w:style>
  <w:style w:type="paragraph" w:customStyle="1" w:styleId="Body">
    <w:name w:val="Body"/>
    <w:basedOn w:val="Normal"/>
    <w:rsid w:val="009E7417"/>
    <w:pPr>
      <w:spacing w:before="120" w:after="0" w:line="240" w:lineRule="auto"/>
      <w:jc w:val="both"/>
    </w:pPr>
    <w:rPr>
      <w:rFonts w:ascii="Times New Roman" w:eastAsia="Times New Roman" w:hAnsi="Times New Roman" w:cs="Times New Roman"/>
      <w:sz w:val="20"/>
      <w:szCs w:val="24"/>
      <w:lang w:val="en-NZ"/>
    </w:rPr>
  </w:style>
  <w:style w:type="paragraph" w:customStyle="1" w:styleId="Keywords">
    <w:name w:val="Keywords"/>
    <w:basedOn w:val="Body"/>
    <w:rsid w:val="009E7417"/>
  </w:style>
  <w:style w:type="paragraph" w:customStyle="1" w:styleId="HeadingAbstract">
    <w:name w:val="Heading Abstract"/>
    <w:basedOn w:val="Heading1"/>
    <w:rsid w:val="009E7417"/>
    <w:pPr>
      <w:keepLines w:val="0"/>
      <w:spacing w:before="240" w:after="60" w:line="240" w:lineRule="auto"/>
    </w:pPr>
    <w:rPr>
      <w:rFonts w:ascii="Arial" w:eastAsia="Times New Roman" w:hAnsi="Arial" w:cs="Arial"/>
      <w:color w:val="auto"/>
      <w:kern w:val="32"/>
      <w:sz w:val="24"/>
      <w:szCs w:val="32"/>
      <w:lang w:val="en-NZ"/>
    </w:rPr>
  </w:style>
  <w:style w:type="character" w:customStyle="1" w:styleId="Heading1Char">
    <w:name w:val="Heading 1 Char"/>
    <w:basedOn w:val="DefaultParagraphFont"/>
    <w:link w:val="Heading1"/>
    <w:uiPriority w:val="9"/>
    <w:rsid w:val="009E7417"/>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095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7CF"/>
  </w:style>
  <w:style w:type="paragraph" w:styleId="Footer">
    <w:name w:val="footer"/>
    <w:basedOn w:val="Normal"/>
    <w:link w:val="FooterChar"/>
    <w:uiPriority w:val="99"/>
    <w:unhideWhenUsed/>
    <w:rsid w:val="00095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7CF"/>
  </w:style>
  <w:style w:type="paragraph" w:styleId="NormalWeb">
    <w:name w:val="Normal (Web)"/>
    <w:basedOn w:val="Normal"/>
    <w:uiPriority w:val="99"/>
    <w:unhideWhenUsed/>
    <w:rsid w:val="000A1F3D"/>
    <w:pPr>
      <w:spacing w:before="100" w:beforeAutospacing="1" w:after="100" w:afterAutospacing="1" w:line="240" w:lineRule="auto"/>
    </w:pPr>
    <w:rPr>
      <w:rFonts w:ascii="Times New Roman" w:eastAsia="Times New Roman" w:hAnsi="Times New Roman" w:cs="Times New Roman"/>
      <w:sz w:val="24"/>
      <w:szCs w:val="24"/>
      <w:lang w:eastAsia="en-ZA"/>
    </w:rPr>
  </w:style>
  <w:style w:type="table" w:styleId="TableGrid">
    <w:name w:val="Table Grid"/>
    <w:basedOn w:val="TableNormal"/>
    <w:uiPriority w:val="39"/>
    <w:rsid w:val="00AD7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75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552"/>
    <w:rPr>
      <w:rFonts w:ascii="Tahoma" w:hAnsi="Tahoma" w:cs="Tahoma"/>
      <w:sz w:val="16"/>
      <w:szCs w:val="16"/>
    </w:rPr>
  </w:style>
  <w:style w:type="character" w:styleId="CommentReference">
    <w:name w:val="annotation reference"/>
    <w:basedOn w:val="DefaultParagraphFont"/>
    <w:uiPriority w:val="99"/>
    <w:semiHidden/>
    <w:unhideWhenUsed/>
    <w:rsid w:val="002C0EDB"/>
    <w:rPr>
      <w:sz w:val="16"/>
      <w:szCs w:val="16"/>
    </w:rPr>
  </w:style>
  <w:style w:type="paragraph" w:styleId="CommentText">
    <w:name w:val="annotation text"/>
    <w:basedOn w:val="Normal"/>
    <w:link w:val="CommentTextChar"/>
    <w:uiPriority w:val="99"/>
    <w:semiHidden/>
    <w:unhideWhenUsed/>
    <w:rsid w:val="002C0EDB"/>
    <w:pPr>
      <w:spacing w:line="240" w:lineRule="auto"/>
    </w:pPr>
    <w:rPr>
      <w:sz w:val="20"/>
      <w:szCs w:val="20"/>
    </w:rPr>
  </w:style>
  <w:style w:type="character" w:customStyle="1" w:styleId="CommentTextChar">
    <w:name w:val="Comment Text Char"/>
    <w:basedOn w:val="DefaultParagraphFont"/>
    <w:link w:val="CommentText"/>
    <w:uiPriority w:val="99"/>
    <w:semiHidden/>
    <w:rsid w:val="002C0EDB"/>
    <w:rPr>
      <w:sz w:val="20"/>
      <w:szCs w:val="20"/>
      <w:lang w:val="en-GB"/>
    </w:rPr>
  </w:style>
  <w:style w:type="paragraph" w:styleId="CommentSubject">
    <w:name w:val="annotation subject"/>
    <w:basedOn w:val="CommentText"/>
    <w:next w:val="CommentText"/>
    <w:link w:val="CommentSubjectChar"/>
    <w:uiPriority w:val="99"/>
    <w:semiHidden/>
    <w:unhideWhenUsed/>
    <w:rsid w:val="002C0EDB"/>
    <w:rPr>
      <w:b/>
      <w:bCs/>
    </w:rPr>
  </w:style>
  <w:style w:type="character" w:customStyle="1" w:styleId="CommentSubjectChar">
    <w:name w:val="Comment Subject Char"/>
    <w:basedOn w:val="CommentTextChar"/>
    <w:link w:val="CommentSubject"/>
    <w:uiPriority w:val="99"/>
    <w:semiHidden/>
    <w:rsid w:val="002C0EDB"/>
    <w:rPr>
      <w:b/>
      <w:bCs/>
      <w:sz w:val="20"/>
      <w:szCs w:val="20"/>
      <w:lang w:val="en-GB"/>
    </w:rPr>
  </w:style>
  <w:style w:type="paragraph" w:styleId="NoSpacing">
    <w:name w:val="No Spacing"/>
    <w:uiPriority w:val="1"/>
    <w:qFormat/>
    <w:rsid w:val="00052BDB"/>
    <w:pPr>
      <w:spacing w:after="0" w:line="240" w:lineRule="auto"/>
    </w:pPr>
    <w:rPr>
      <w:lang w:val="en-GB"/>
    </w:rPr>
  </w:style>
  <w:style w:type="character" w:styleId="UnresolvedMention">
    <w:name w:val="Unresolved Mention"/>
    <w:basedOn w:val="DefaultParagraphFont"/>
    <w:uiPriority w:val="99"/>
    <w:semiHidden/>
    <w:unhideWhenUsed/>
    <w:rsid w:val="009A5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47072">
      <w:bodyDiv w:val="1"/>
      <w:marLeft w:val="0"/>
      <w:marRight w:val="0"/>
      <w:marTop w:val="0"/>
      <w:marBottom w:val="0"/>
      <w:divBdr>
        <w:top w:val="none" w:sz="0" w:space="0" w:color="auto"/>
        <w:left w:val="none" w:sz="0" w:space="0" w:color="auto"/>
        <w:bottom w:val="none" w:sz="0" w:space="0" w:color="auto"/>
        <w:right w:val="none" w:sz="0" w:space="0" w:color="auto"/>
      </w:divBdr>
    </w:div>
    <w:div w:id="543058390">
      <w:bodyDiv w:val="1"/>
      <w:marLeft w:val="0"/>
      <w:marRight w:val="0"/>
      <w:marTop w:val="0"/>
      <w:marBottom w:val="0"/>
      <w:divBdr>
        <w:top w:val="none" w:sz="0" w:space="0" w:color="auto"/>
        <w:left w:val="none" w:sz="0" w:space="0" w:color="auto"/>
        <w:bottom w:val="none" w:sz="0" w:space="0" w:color="auto"/>
        <w:right w:val="none" w:sz="0" w:space="0" w:color="auto"/>
      </w:divBdr>
    </w:div>
    <w:div w:id="957419821">
      <w:bodyDiv w:val="1"/>
      <w:marLeft w:val="0"/>
      <w:marRight w:val="0"/>
      <w:marTop w:val="0"/>
      <w:marBottom w:val="0"/>
      <w:divBdr>
        <w:top w:val="none" w:sz="0" w:space="0" w:color="auto"/>
        <w:left w:val="none" w:sz="0" w:space="0" w:color="auto"/>
        <w:bottom w:val="none" w:sz="0" w:space="0" w:color="auto"/>
        <w:right w:val="none" w:sz="0" w:space="0" w:color="auto"/>
      </w:divBdr>
    </w:div>
    <w:div w:id="1037852975">
      <w:bodyDiv w:val="1"/>
      <w:marLeft w:val="0"/>
      <w:marRight w:val="0"/>
      <w:marTop w:val="0"/>
      <w:marBottom w:val="0"/>
      <w:divBdr>
        <w:top w:val="none" w:sz="0" w:space="0" w:color="auto"/>
        <w:left w:val="none" w:sz="0" w:space="0" w:color="auto"/>
        <w:bottom w:val="none" w:sz="0" w:space="0" w:color="auto"/>
        <w:right w:val="none" w:sz="0" w:space="0" w:color="auto"/>
      </w:divBdr>
    </w:div>
    <w:div w:id="1565142964">
      <w:bodyDiv w:val="1"/>
      <w:marLeft w:val="0"/>
      <w:marRight w:val="0"/>
      <w:marTop w:val="0"/>
      <w:marBottom w:val="0"/>
      <w:divBdr>
        <w:top w:val="none" w:sz="0" w:space="0" w:color="auto"/>
        <w:left w:val="none" w:sz="0" w:space="0" w:color="auto"/>
        <w:bottom w:val="none" w:sz="0" w:space="0" w:color="auto"/>
        <w:right w:val="none" w:sz="0" w:space="0" w:color="auto"/>
      </w:divBdr>
    </w:div>
    <w:div w:id="1596596266">
      <w:bodyDiv w:val="1"/>
      <w:marLeft w:val="0"/>
      <w:marRight w:val="0"/>
      <w:marTop w:val="0"/>
      <w:marBottom w:val="0"/>
      <w:divBdr>
        <w:top w:val="none" w:sz="0" w:space="0" w:color="auto"/>
        <w:left w:val="none" w:sz="0" w:space="0" w:color="auto"/>
        <w:bottom w:val="none" w:sz="0" w:space="0" w:color="auto"/>
        <w:right w:val="none" w:sz="0" w:space="0" w:color="auto"/>
      </w:divBdr>
      <w:divsChild>
        <w:div w:id="2075160323">
          <w:marLeft w:val="0"/>
          <w:marRight w:val="0"/>
          <w:marTop w:val="0"/>
          <w:marBottom w:val="0"/>
          <w:divBdr>
            <w:top w:val="none" w:sz="0" w:space="0" w:color="auto"/>
            <w:left w:val="none" w:sz="0" w:space="0" w:color="auto"/>
            <w:bottom w:val="none" w:sz="0" w:space="0" w:color="auto"/>
            <w:right w:val="none" w:sz="0" w:space="0" w:color="auto"/>
          </w:divBdr>
        </w:div>
        <w:div w:id="2019889993">
          <w:marLeft w:val="0"/>
          <w:marRight w:val="0"/>
          <w:marTop w:val="0"/>
          <w:marBottom w:val="0"/>
          <w:divBdr>
            <w:top w:val="none" w:sz="0" w:space="0" w:color="auto"/>
            <w:left w:val="none" w:sz="0" w:space="0" w:color="auto"/>
            <w:bottom w:val="none" w:sz="0" w:space="0" w:color="auto"/>
            <w:right w:val="none" w:sz="0" w:space="0" w:color="auto"/>
          </w:divBdr>
        </w:div>
      </w:divsChild>
    </w:div>
    <w:div w:id="1912539577">
      <w:bodyDiv w:val="1"/>
      <w:marLeft w:val="0"/>
      <w:marRight w:val="0"/>
      <w:marTop w:val="0"/>
      <w:marBottom w:val="0"/>
      <w:divBdr>
        <w:top w:val="none" w:sz="0" w:space="0" w:color="auto"/>
        <w:left w:val="none" w:sz="0" w:space="0" w:color="auto"/>
        <w:bottom w:val="none" w:sz="0" w:space="0" w:color="auto"/>
        <w:right w:val="none" w:sz="0" w:space="0" w:color="auto"/>
      </w:divBdr>
      <w:divsChild>
        <w:div w:id="1355689760">
          <w:marLeft w:val="547"/>
          <w:marRight w:val="0"/>
          <w:marTop w:val="86"/>
          <w:marBottom w:val="0"/>
          <w:divBdr>
            <w:top w:val="none" w:sz="0" w:space="0" w:color="auto"/>
            <w:left w:val="none" w:sz="0" w:space="0" w:color="auto"/>
            <w:bottom w:val="none" w:sz="0" w:space="0" w:color="auto"/>
            <w:right w:val="none" w:sz="0" w:space="0" w:color="auto"/>
          </w:divBdr>
        </w:div>
        <w:div w:id="1894657677">
          <w:marLeft w:val="547"/>
          <w:marRight w:val="0"/>
          <w:marTop w:val="86"/>
          <w:marBottom w:val="0"/>
          <w:divBdr>
            <w:top w:val="none" w:sz="0" w:space="0" w:color="auto"/>
            <w:left w:val="none" w:sz="0" w:space="0" w:color="auto"/>
            <w:bottom w:val="none" w:sz="0" w:space="0" w:color="auto"/>
            <w:right w:val="none" w:sz="0" w:space="0" w:color="auto"/>
          </w:divBdr>
        </w:div>
        <w:div w:id="346296965">
          <w:marLeft w:val="547"/>
          <w:marRight w:val="0"/>
          <w:marTop w:val="86"/>
          <w:marBottom w:val="0"/>
          <w:divBdr>
            <w:top w:val="none" w:sz="0" w:space="0" w:color="auto"/>
            <w:left w:val="none" w:sz="0" w:space="0" w:color="auto"/>
            <w:bottom w:val="none" w:sz="0" w:space="0" w:color="auto"/>
            <w:right w:val="none" w:sz="0" w:space="0" w:color="auto"/>
          </w:divBdr>
        </w:div>
        <w:div w:id="981691129">
          <w:marLeft w:val="547"/>
          <w:marRight w:val="0"/>
          <w:marTop w:val="86"/>
          <w:marBottom w:val="0"/>
          <w:divBdr>
            <w:top w:val="none" w:sz="0" w:space="0" w:color="auto"/>
            <w:left w:val="none" w:sz="0" w:space="0" w:color="auto"/>
            <w:bottom w:val="none" w:sz="0" w:space="0" w:color="auto"/>
            <w:right w:val="none" w:sz="0" w:space="0" w:color="auto"/>
          </w:divBdr>
        </w:div>
        <w:div w:id="216094397">
          <w:marLeft w:val="547"/>
          <w:marRight w:val="0"/>
          <w:marTop w:val="86"/>
          <w:marBottom w:val="0"/>
          <w:divBdr>
            <w:top w:val="none" w:sz="0" w:space="0" w:color="auto"/>
            <w:left w:val="none" w:sz="0" w:space="0" w:color="auto"/>
            <w:bottom w:val="none" w:sz="0" w:space="0" w:color="auto"/>
            <w:right w:val="none" w:sz="0" w:space="0" w:color="auto"/>
          </w:divBdr>
        </w:div>
        <w:div w:id="57725607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rebotswea@biust.ac.bw" TargetMode="External"/><Relationship Id="rId13" Type="http://schemas.openxmlformats.org/officeDocument/2006/relationships/diagramQuickStyle" Target="diagrams/quickStyle1.xml"/><Relationship Id="rId18" Type="http://schemas.openxmlformats.org/officeDocument/2006/relationships/image" Target="media/image3.jpeg"/><Relationship Id="rId26" Type="http://schemas.openxmlformats.org/officeDocument/2006/relationships/hyperlink" Target="http://guides.lib.purdue.edu/c.php?g=352889&amp;p=2378065"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jpeg"/><Relationship Id="rId25" Type="http://schemas.openxmlformats.org/officeDocument/2006/relationships/hyperlink" Target="http://scalar.usc.edu/works/cec-journal-issue-2/the-role-of-the-library-in-achieving-vision-2030-goal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jpeg"/><Relationship Id="rId29" Type="http://schemas.openxmlformats.org/officeDocument/2006/relationships/hyperlink" Target="https://www2.archivists.org/publications/brochures/donating-familyrecs.Access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www.infoplease.com/presidential-libraries" TargetMode="External"/><Relationship Id="rId32" Type="http://schemas.openxmlformats.org/officeDocument/2006/relationships/hyperlink" Target="https://azlibrary.gov/libdev/continuing-education/cdt/selection-special-collections"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doi.org/10.1108/01604950010354840" TargetMode="External"/><Relationship Id="rId28" Type="http://schemas.openxmlformats.org/officeDocument/2006/relationships/hyperlink" Target="https://cdr.lib.unc.edu/indexablecontent/uuid:fc265f94-a03f-4973-8192-3879ed5f579e" TargetMode="External"/><Relationship Id="rId10" Type="http://schemas.openxmlformats.org/officeDocument/2006/relationships/hyperlink" Target="mailto:lebelea@biust.ac.bw" TargetMode="External"/><Relationship Id="rId19" Type="http://schemas.openxmlformats.org/officeDocument/2006/relationships/image" Target="media/image4.jpeg"/><Relationship Id="rId31" Type="http://schemas.openxmlformats.org/officeDocument/2006/relationships/hyperlink" Target="https://www.archives.gov/" TargetMode="External"/><Relationship Id="rId4" Type="http://schemas.openxmlformats.org/officeDocument/2006/relationships/settings" Target="settings.xml"/><Relationship Id="rId9" Type="http://schemas.openxmlformats.org/officeDocument/2006/relationships/hyperlink" Target="mailto:tladio@biust.ac.bw" TargetMode="External"/><Relationship Id="rId14" Type="http://schemas.openxmlformats.org/officeDocument/2006/relationships/diagramColors" Target="diagrams/colors1.xml"/><Relationship Id="rId22" Type="http://schemas.openxmlformats.org/officeDocument/2006/relationships/hyperlink" Target="https://journals.ala.org/index.php/rusq/article/view/3810/4176" TargetMode="External"/><Relationship Id="rId27" Type="http://schemas.openxmlformats.org/officeDocument/2006/relationships/hyperlink" Target="http://library.ifla.org/258/1/201-radijeng-en.pdf" TargetMode="External"/><Relationship Id="rId30" Type="http://schemas.openxmlformats.org/officeDocument/2006/relationships/hyperlink" Target="http://www.library.manchester.ac.uk/special-collections/find-out-more-about-special-collections/assist-with-learning-or-research/"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C2E501-47DD-45A0-87FB-B8B75E781106}" type="doc">
      <dgm:prSet loTypeId="urn:microsoft.com/office/officeart/2005/8/layout/funnel1" loCatId="process" qsTypeId="urn:microsoft.com/office/officeart/2005/8/quickstyle/simple1" qsCatId="simple" csTypeId="urn:microsoft.com/office/officeart/2005/8/colors/colorful1#1" csCatId="colorful" phldr="1"/>
      <dgm:spPr/>
      <dgm:t>
        <a:bodyPr/>
        <a:lstStyle/>
        <a:p>
          <a:endParaRPr lang="en-ZA"/>
        </a:p>
      </dgm:t>
    </dgm:pt>
    <dgm:pt modelId="{F5B42379-0881-4FD3-8F80-D47E2EC3802F}">
      <dgm:prSet phldrT="[Text]"/>
      <dgm:spPr>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a:scene3d>
          <a:camera prst="orthographicFront"/>
          <a:lightRig rig="threePt" dir="t"/>
        </a:scene3d>
        <a:sp3d>
          <a:bevelT w="165100" prst="coolSlant"/>
        </a:sp3d>
      </dgm:spPr>
      <dgm:t>
        <a:bodyPr/>
        <a:lstStyle/>
        <a:p>
          <a:r>
            <a:rPr lang="en-ZA">
              <a:solidFill>
                <a:sysClr val="window" lastClr="FFFFFF"/>
              </a:solidFill>
              <a:latin typeface="Calibri"/>
              <a:ea typeface="+mn-ea"/>
              <a:cs typeface="+mn-cs"/>
            </a:rPr>
            <a:t>Libraries</a:t>
          </a:r>
        </a:p>
      </dgm:t>
    </dgm:pt>
    <dgm:pt modelId="{7DF494E0-349A-471B-A0E1-66F6FC8AA6BF}" type="parTrans" cxnId="{4BA19A64-BDF7-4EB3-AB89-137C142FE193}">
      <dgm:prSet/>
      <dgm:spPr/>
      <dgm:t>
        <a:bodyPr/>
        <a:lstStyle/>
        <a:p>
          <a:endParaRPr lang="en-ZA"/>
        </a:p>
      </dgm:t>
    </dgm:pt>
    <dgm:pt modelId="{8711236D-9F09-4FE1-AB77-1639B42A327B}" type="sibTrans" cxnId="{4BA19A64-BDF7-4EB3-AB89-137C142FE193}">
      <dgm:prSet/>
      <dgm:spPr/>
      <dgm:t>
        <a:bodyPr/>
        <a:lstStyle/>
        <a:p>
          <a:endParaRPr lang="en-ZA"/>
        </a:p>
      </dgm:t>
    </dgm:pt>
    <dgm:pt modelId="{12554DE7-2DE2-4DFD-BE67-06639BCF9DB7}">
      <dgm:prSet phldrT="[Text]"/>
      <dgm:spPr>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a:scene3d>
          <a:camera prst="orthographicFront"/>
          <a:lightRig rig="threePt" dir="t"/>
        </a:scene3d>
        <a:sp3d>
          <a:bevelT w="165100" prst="coolSlant"/>
        </a:sp3d>
      </dgm:spPr>
      <dgm:t>
        <a:bodyPr/>
        <a:lstStyle/>
        <a:p>
          <a:r>
            <a:rPr lang="en-ZA">
              <a:solidFill>
                <a:sysClr val="window" lastClr="FFFFFF"/>
              </a:solidFill>
              <a:latin typeface="Calibri"/>
              <a:ea typeface="+mn-ea"/>
              <a:cs typeface="+mn-cs"/>
            </a:rPr>
            <a:t>Archives</a:t>
          </a:r>
        </a:p>
      </dgm:t>
    </dgm:pt>
    <dgm:pt modelId="{D6C4EFA9-4659-47C7-B550-5FF783052837}" type="parTrans" cxnId="{D2E52669-3340-4ADA-B446-CC82C9177E45}">
      <dgm:prSet/>
      <dgm:spPr/>
      <dgm:t>
        <a:bodyPr/>
        <a:lstStyle/>
        <a:p>
          <a:endParaRPr lang="en-ZA"/>
        </a:p>
      </dgm:t>
    </dgm:pt>
    <dgm:pt modelId="{B5729639-F204-41C8-8E76-11FD5FF7F93B}" type="sibTrans" cxnId="{D2E52669-3340-4ADA-B446-CC82C9177E45}">
      <dgm:prSet/>
      <dgm:spPr/>
      <dgm:t>
        <a:bodyPr/>
        <a:lstStyle/>
        <a:p>
          <a:endParaRPr lang="en-ZA"/>
        </a:p>
      </dgm:t>
    </dgm:pt>
    <dgm:pt modelId="{4EFCEF96-51C2-422E-859B-3AF40DB1B042}">
      <dgm:prSet phldrT="[Text]"/>
      <dgm:spPr>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a:scene3d>
          <a:camera prst="orthographicFront"/>
          <a:lightRig rig="threePt" dir="t"/>
        </a:scene3d>
        <a:sp3d>
          <a:bevelT w="165100" prst="coolSlant"/>
        </a:sp3d>
      </dgm:spPr>
      <dgm:t>
        <a:bodyPr/>
        <a:lstStyle/>
        <a:p>
          <a:r>
            <a:rPr lang="en-ZA">
              <a:solidFill>
                <a:sysClr val="window" lastClr="FFFFFF"/>
              </a:solidFill>
              <a:latin typeface="Calibri"/>
              <a:ea typeface="+mn-ea"/>
              <a:cs typeface="+mn-cs"/>
            </a:rPr>
            <a:t>Museums</a:t>
          </a:r>
        </a:p>
      </dgm:t>
    </dgm:pt>
    <dgm:pt modelId="{D5FFED7D-66C2-4FD0-BB92-627DB34A47B9}" type="parTrans" cxnId="{E2CCF635-99BF-4A7A-807B-80003C192724}">
      <dgm:prSet/>
      <dgm:spPr/>
      <dgm:t>
        <a:bodyPr/>
        <a:lstStyle/>
        <a:p>
          <a:endParaRPr lang="en-ZA"/>
        </a:p>
      </dgm:t>
    </dgm:pt>
    <dgm:pt modelId="{FC5B15F7-789C-4301-A8D9-C48DA4F1BC26}" type="sibTrans" cxnId="{E2CCF635-99BF-4A7A-807B-80003C192724}">
      <dgm:prSet/>
      <dgm:spPr/>
      <dgm:t>
        <a:bodyPr/>
        <a:lstStyle/>
        <a:p>
          <a:endParaRPr lang="en-ZA"/>
        </a:p>
      </dgm:t>
    </dgm:pt>
    <dgm:pt modelId="{952CF45F-03F5-4BFD-84B4-2D1A1427BCE9}">
      <dgm:prSet phldrT="[Text]"/>
      <dgm:spPr>
        <a:noFill/>
        <a:ln>
          <a:noFill/>
        </a:ln>
        <a:effectLst/>
        <a:scene3d>
          <a:camera prst="orthographicFront"/>
          <a:lightRig rig="threePt" dir="t"/>
        </a:scene3d>
        <a:sp3d>
          <a:bevelT w="165100" prst="coolSlant"/>
        </a:sp3d>
      </dgm:spPr>
      <dgm:t>
        <a:bodyPr/>
        <a:lstStyle/>
        <a:p>
          <a:r>
            <a:rPr lang="en-ZA">
              <a:solidFill>
                <a:srgbClr val="C00000"/>
              </a:solidFill>
              <a:latin typeface="Calibri"/>
              <a:ea typeface="+mn-ea"/>
              <a:cs typeface="+mn-cs"/>
            </a:rPr>
            <a:t>Presidential collection@biust</a:t>
          </a:r>
        </a:p>
      </dgm:t>
    </dgm:pt>
    <dgm:pt modelId="{A11EDEC5-3956-4EE4-8C6C-547BC3FE5DC5}" type="parTrans" cxnId="{C68841AB-8270-4BDE-8DF0-5B3A5EEBFA38}">
      <dgm:prSet/>
      <dgm:spPr/>
      <dgm:t>
        <a:bodyPr/>
        <a:lstStyle/>
        <a:p>
          <a:endParaRPr lang="en-ZA"/>
        </a:p>
      </dgm:t>
    </dgm:pt>
    <dgm:pt modelId="{194D7E13-6A12-43B7-A002-65CC1BE20956}" type="sibTrans" cxnId="{C68841AB-8270-4BDE-8DF0-5B3A5EEBFA38}">
      <dgm:prSet/>
      <dgm:spPr/>
      <dgm:t>
        <a:bodyPr/>
        <a:lstStyle/>
        <a:p>
          <a:endParaRPr lang="en-ZA"/>
        </a:p>
      </dgm:t>
    </dgm:pt>
    <dgm:pt modelId="{EDC32D65-F0D2-4DA4-B7E3-2B16FEB353B9}" type="pres">
      <dgm:prSet presAssocID="{ABC2E501-47DD-45A0-87FB-B8B75E781106}" presName="Name0" presStyleCnt="0">
        <dgm:presLayoutVars>
          <dgm:chMax val="4"/>
          <dgm:resizeHandles val="exact"/>
        </dgm:presLayoutVars>
      </dgm:prSet>
      <dgm:spPr/>
    </dgm:pt>
    <dgm:pt modelId="{65667972-AE7F-4B45-9AEE-688DDB48E1F9}" type="pres">
      <dgm:prSet presAssocID="{ABC2E501-47DD-45A0-87FB-B8B75E781106}" presName="ellipse" presStyleLbl="trBgShp" presStyleIdx="0" presStyleCnt="1"/>
      <dgm:spPr>
        <a:xfrm>
          <a:off x="1129950" y="130016"/>
          <a:ext cx="2580322" cy="896112"/>
        </a:xfrm>
        <a:prstGeom prst="ellipse">
          <a:avLst/>
        </a:prstGeom>
        <a:solidFill>
          <a:srgbClr val="4F81BD">
            <a:tint val="50000"/>
            <a:alpha val="40000"/>
            <a:hueOff val="0"/>
            <a:satOff val="0"/>
            <a:lumOff val="0"/>
            <a:alphaOff val="0"/>
          </a:srgbClr>
        </a:solidFill>
        <a:ln>
          <a:noFill/>
        </a:ln>
        <a:effectLst/>
        <a:scene3d>
          <a:camera prst="orthographicFront"/>
          <a:lightRig rig="threePt" dir="t"/>
        </a:scene3d>
        <a:sp3d>
          <a:bevelT w="165100" prst="coolSlant"/>
        </a:sp3d>
      </dgm:spPr>
    </dgm:pt>
    <dgm:pt modelId="{B089D9B3-E706-4752-BCBA-8909687757A3}" type="pres">
      <dgm:prSet presAssocID="{ABC2E501-47DD-45A0-87FB-B8B75E781106}" presName="arrow1" presStyleLbl="fgShp" presStyleIdx="0" presStyleCnt="1"/>
      <dgm:spPr>
        <a:xfrm>
          <a:off x="2174081" y="2324290"/>
          <a:ext cx="500062" cy="320040"/>
        </a:xfrm>
        <a:prstGeom prst="downArrow">
          <a:avLst/>
        </a:prstGeom>
        <a:solidFill>
          <a:srgbClr val="C0504D">
            <a:tint val="40000"/>
            <a:hueOff val="0"/>
            <a:satOff val="0"/>
            <a:lumOff val="0"/>
            <a:alphaOff val="0"/>
          </a:srgbClr>
        </a:solidFill>
        <a:ln w="25400" cap="flat" cmpd="sng" algn="ctr">
          <a:solidFill>
            <a:sysClr val="window" lastClr="FFFFFF">
              <a:hueOff val="0"/>
              <a:satOff val="0"/>
              <a:lumOff val="0"/>
              <a:alphaOff val="0"/>
            </a:sysClr>
          </a:solidFill>
          <a:prstDash val="solid"/>
        </a:ln>
        <a:effectLst/>
        <a:scene3d>
          <a:camera prst="orthographicFront"/>
          <a:lightRig rig="threePt" dir="t"/>
        </a:scene3d>
        <a:sp3d>
          <a:bevelT w="165100" prst="coolSlant"/>
        </a:sp3d>
      </dgm:spPr>
    </dgm:pt>
    <dgm:pt modelId="{2E177715-EF79-4412-A7E6-CDD63A152A3B}" type="pres">
      <dgm:prSet presAssocID="{ABC2E501-47DD-45A0-87FB-B8B75E781106}" presName="rectangle" presStyleLbl="revTx" presStyleIdx="0" presStyleCnt="1">
        <dgm:presLayoutVars>
          <dgm:bulletEnabled val="1"/>
        </dgm:presLayoutVars>
      </dgm:prSet>
      <dgm:spPr>
        <a:xfrm>
          <a:off x="1223962" y="2580322"/>
          <a:ext cx="2400300" cy="600075"/>
        </a:xfrm>
        <a:prstGeom prst="rect">
          <a:avLst/>
        </a:prstGeom>
      </dgm:spPr>
    </dgm:pt>
    <dgm:pt modelId="{ECD9EE41-FB36-4236-ACCC-A23A8D41B691}" type="pres">
      <dgm:prSet presAssocID="{12554DE7-2DE2-4DFD-BE67-06639BCF9DB7}" presName="item1" presStyleLbl="node1" presStyleIdx="0" presStyleCnt="3">
        <dgm:presLayoutVars>
          <dgm:bulletEnabled val="1"/>
        </dgm:presLayoutVars>
      </dgm:prSet>
      <dgm:spPr>
        <a:xfrm>
          <a:off x="2068068" y="1095336"/>
          <a:ext cx="900112" cy="900112"/>
        </a:xfrm>
        <a:prstGeom prst="ellipse">
          <a:avLst/>
        </a:prstGeom>
      </dgm:spPr>
    </dgm:pt>
    <dgm:pt modelId="{557A245C-9257-4FDB-9F2C-016EC980D2D5}" type="pres">
      <dgm:prSet presAssocID="{4EFCEF96-51C2-422E-859B-3AF40DB1B042}" presName="item2" presStyleLbl="node1" presStyleIdx="1" presStyleCnt="3">
        <dgm:presLayoutVars>
          <dgm:bulletEnabled val="1"/>
        </dgm:presLayoutVars>
      </dgm:prSet>
      <dgm:spPr>
        <a:xfrm>
          <a:off x="1423987" y="420052"/>
          <a:ext cx="900112" cy="900112"/>
        </a:xfrm>
        <a:prstGeom prst="ellipse">
          <a:avLst/>
        </a:prstGeom>
      </dgm:spPr>
    </dgm:pt>
    <dgm:pt modelId="{7360E662-6B53-4A29-A64B-F16A1B5F23E8}" type="pres">
      <dgm:prSet presAssocID="{952CF45F-03F5-4BFD-84B4-2D1A1427BCE9}" presName="item3" presStyleLbl="node1" presStyleIdx="2" presStyleCnt="3">
        <dgm:presLayoutVars>
          <dgm:bulletEnabled val="1"/>
        </dgm:presLayoutVars>
      </dgm:prSet>
      <dgm:spPr>
        <a:xfrm>
          <a:off x="2344102" y="202425"/>
          <a:ext cx="900112" cy="900112"/>
        </a:xfrm>
        <a:prstGeom prst="ellipse">
          <a:avLst/>
        </a:prstGeom>
      </dgm:spPr>
    </dgm:pt>
    <dgm:pt modelId="{38C3343C-082C-4176-AA9C-89ECAB4EAF8C}" type="pres">
      <dgm:prSet presAssocID="{ABC2E501-47DD-45A0-87FB-B8B75E781106}" presName="funnel" presStyleLbl="trAlignAcc1" presStyleIdx="0" presStyleCnt="1"/>
      <dgm:spPr>
        <a:xfrm>
          <a:off x="1023937" y="20002"/>
          <a:ext cx="2800350" cy="2240280"/>
        </a:xfrm>
        <a:prstGeom prst="funnel">
          <a:avLst/>
        </a:prstGeom>
        <a:solidFill>
          <a:sysClr val="window" lastClr="FFFFFF">
            <a:alpha val="4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w="165100" prst="coolSlant"/>
        </a:sp3d>
      </dgm:spPr>
    </dgm:pt>
  </dgm:ptLst>
  <dgm:cxnLst>
    <dgm:cxn modelId="{FF0B921A-8DE6-457A-8464-96CC563F94CA}" type="presOf" srcId="{12554DE7-2DE2-4DFD-BE67-06639BCF9DB7}" destId="{557A245C-9257-4FDB-9F2C-016EC980D2D5}" srcOrd="0" destOrd="0" presId="urn:microsoft.com/office/officeart/2005/8/layout/funnel1"/>
    <dgm:cxn modelId="{E2CCF635-99BF-4A7A-807B-80003C192724}" srcId="{ABC2E501-47DD-45A0-87FB-B8B75E781106}" destId="{4EFCEF96-51C2-422E-859B-3AF40DB1B042}" srcOrd="2" destOrd="0" parTransId="{D5FFED7D-66C2-4FD0-BB92-627DB34A47B9}" sibTransId="{FC5B15F7-789C-4301-A8D9-C48DA4F1BC26}"/>
    <dgm:cxn modelId="{CB09663E-2090-45F7-9E3A-E70B7B7A0A90}" type="presOf" srcId="{952CF45F-03F5-4BFD-84B4-2D1A1427BCE9}" destId="{2E177715-EF79-4412-A7E6-CDD63A152A3B}" srcOrd="0" destOrd="0" presId="urn:microsoft.com/office/officeart/2005/8/layout/funnel1"/>
    <dgm:cxn modelId="{4BA19A64-BDF7-4EB3-AB89-137C142FE193}" srcId="{ABC2E501-47DD-45A0-87FB-B8B75E781106}" destId="{F5B42379-0881-4FD3-8F80-D47E2EC3802F}" srcOrd="0" destOrd="0" parTransId="{7DF494E0-349A-471B-A0E1-66F6FC8AA6BF}" sibTransId="{8711236D-9F09-4FE1-AB77-1639B42A327B}"/>
    <dgm:cxn modelId="{D2E52669-3340-4ADA-B446-CC82C9177E45}" srcId="{ABC2E501-47DD-45A0-87FB-B8B75E781106}" destId="{12554DE7-2DE2-4DFD-BE67-06639BCF9DB7}" srcOrd="1" destOrd="0" parTransId="{D6C4EFA9-4659-47C7-B550-5FF783052837}" sibTransId="{B5729639-F204-41C8-8E76-11FD5FF7F93B}"/>
    <dgm:cxn modelId="{B2E0D673-47E7-4D89-B194-259027AB5656}" type="presOf" srcId="{4EFCEF96-51C2-422E-859B-3AF40DB1B042}" destId="{ECD9EE41-FB36-4236-ACCC-A23A8D41B691}" srcOrd="0" destOrd="0" presId="urn:microsoft.com/office/officeart/2005/8/layout/funnel1"/>
    <dgm:cxn modelId="{C68841AB-8270-4BDE-8DF0-5B3A5EEBFA38}" srcId="{ABC2E501-47DD-45A0-87FB-B8B75E781106}" destId="{952CF45F-03F5-4BFD-84B4-2D1A1427BCE9}" srcOrd="3" destOrd="0" parTransId="{A11EDEC5-3956-4EE4-8C6C-547BC3FE5DC5}" sibTransId="{194D7E13-6A12-43B7-A002-65CC1BE20956}"/>
    <dgm:cxn modelId="{D022C1CC-1527-4A1E-BEE3-0F3B71F59B23}" type="presOf" srcId="{F5B42379-0881-4FD3-8F80-D47E2EC3802F}" destId="{7360E662-6B53-4A29-A64B-F16A1B5F23E8}" srcOrd="0" destOrd="0" presId="urn:microsoft.com/office/officeart/2005/8/layout/funnel1"/>
    <dgm:cxn modelId="{A7B76CF0-490E-4F26-9A33-53A4B65F73FF}" type="presOf" srcId="{ABC2E501-47DD-45A0-87FB-B8B75E781106}" destId="{EDC32D65-F0D2-4DA4-B7E3-2B16FEB353B9}" srcOrd="0" destOrd="0" presId="urn:microsoft.com/office/officeart/2005/8/layout/funnel1"/>
    <dgm:cxn modelId="{A9E11E61-E472-4278-84F2-D8F9E84F085A}" type="presParOf" srcId="{EDC32D65-F0D2-4DA4-B7E3-2B16FEB353B9}" destId="{65667972-AE7F-4B45-9AEE-688DDB48E1F9}" srcOrd="0" destOrd="0" presId="urn:microsoft.com/office/officeart/2005/8/layout/funnel1"/>
    <dgm:cxn modelId="{7D48840C-74DA-46EA-A1EC-F6B3DDE6AEA4}" type="presParOf" srcId="{EDC32D65-F0D2-4DA4-B7E3-2B16FEB353B9}" destId="{B089D9B3-E706-4752-BCBA-8909687757A3}" srcOrd="1" destOrd="0" presId="urn:microsoft.com/office/officeart/2005/8/layout/funnel1"/>
    <dgm:cxn modelId="{124CE92A-4D6E-4505-BFFC-64300FE84FFD}" type="presParOf" srcId="{EDC32D65-F0D2-4DA4-B7E3-2B16FEB353B9}" destId="{2E177715-EF79-4412-A7E6-CDD63A152A3B}" srcOrd="2" destOrd="0" presId="urn:microsoft.com/office/officeart/2005/8/layout/funnel1"/>
    <dgm:cxn modelId="{4FA6ED48-6AAC-43BD-950C-3D23413E59D0}" type="presParOf" srcId="{EDC32D65-F0D2-4DA4-B7E3-2B16FEB353B9}" destId="{ECD9EE41-FB36-4236-ACCC-A23A8D41B691}" srcOrd="3" destOrd="0" presId="urn:microsoft.com/office/officeart/2005/8/layout/funnel1"/>
    <dgm:cxn modelId="{E444421D-FF44-4267-88D9-660A4AEBA006}" type="presParOf" srcId="{EDC32D65-F0D2-4DA4-B7E3-2B16FEB353B9}" destId="{557A245C-9257-4FDB-9F2C-016EC980D2D5}" srcOrd="4" destOrd="0" presId="urn:microsoft.com/office/officeart/2005/8/layout/funnel1"/>
    <dgm:cxn modelId="{9AEDAB58-5DAE-4D9C-A7E9-9396CD83CAD5}" type="presParOf" srcId="{EDC32D65-F0D2-4DA4-B7E3-2B16FEB353B9}" destId="{7360E662-6B53-4A29-A64B-F16A1B5F23E8}" srcOrd="5" destOrd="0" presId="urn:microsoft.com/office/officeart/2005/8/layout/funnel1"/>
    <dgm:cxn modelId="{4302F03B-A3B4-4671-98C6-19CF106969A8}" type="presParOf" srcId="{EDC32D65-F0D2-4DA4-B7E3-2B16FEB353B9}" destId="{38C3343C-082C-4176-AA9C-89ECAB4EAF8C}" srcOrd="6" destOrd="0" presId="urn:microsoft.com/office/officeart/2005/8/layout/funnel1"/>
  </dgm:cxnLst>
  <dgm:bg>
    <a:noFill/>
    <a:effectLst>
      <a:glow rad="127000">
        <a:schemeClr val="accent2">
          <a:lumMod val="50000"/>
        </a:schemeClr>
      </a:glow>
    </a:effectLst>
  </dgm:bg>
  <dgm:whole>
    <a:ln>
      <a:solidFill>
        <a:schemeClr val="accent2">
          <a:lumMod val="75000"/>
        </a:schemeClr>
      </a:solid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667972-AE7F-4B45-9AEE-688DDB48E1F9}">
      <dsp:nvSpPr>
        <dsp:cNvPr id="0" name=""/>
        <dsp:cNvSpPr/>
      </dsp:nvSpPr>
      <dsp:spPr>
        <a:xfrm>
          <a:off x="1114544" y="131564"/>
          <a:ext cx="2611040" cy="906780"/>
        </a:xfrm>
        <a:prstGeom prst="ellipse">
          <a:avLst/>
        </a:prstGeom>
        <a:solidFill>
          <a:srgbClr val="4F81BD">
            <a:tint val="50000"/>
            <a:alpha val="40000"/>
            <a:hueOff val="0"/>
            <a:satOff val="0"/>
            <a:lumOff val="0"/>
            <a:alphaOff val="0"/>
          </a:srgbClr>
        </a:solidFill>
        <a:ln>
          <a:noFill/>
        </a:ln>
        <a:effectLst/>
        <a:scene3d>
          <a:camera prst="orthographicFront"/>
          <a:lightRig rig="threePt" dir="t"/>
        </a:scene3d>
        <a:sp3d>
          <a:bevelT w="165100" prst="coolSlant"/>
        </a:sp3d>
      </dsp:spPr>
      <dsp:style>
        <a:lnRef idx="0">
          <a:scrgbClr r="0" g="0" b="0"/>
        </a:lnRef>
        <a:fillRef idx="1">
          <a:scrgbClr r="0" g="0" b="0"/>
        </a:fillRef>
        <a:effectRef idx="0">
          <a:scrgbClr r="0" g="0" b="0"/>
        </a:effectRef>
        <a:fontRef idx="minor"/>
      </dsp:style>
    </dsp:sp>
    <dsp:sp modelId="{B089D9B3-E706-4752-BCBA-8909687757A3}">
      <dsp:nvSpPr>
        <dsp:cNvPr id="0" name=""/>
        <dsp:cNvSpPr/>
      </dsp:nvSpPr>
      <dsp:spPr>
        <a:xfrm>
          <a:off x="2171104" y="2351960"/>
          <a:ext cx="506015" cy="323850"/>
        </a:xfrm>
        <a:prstGeom prst="downArrow">
          <a:avLst/>
        </a:prstGeom>
        <a:solidFill>
          <a:srgbClr val="C0504D">
            <a:tint val="4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dsp:style>
    </dsp:sp>
    <dsp:sp modelId="{2E177715-EF79-4412-A7E6-CDD63A152A3B}">
      <dsp:nvSpPr>
        <dsp:cNvPr id="0" name=""/>
        <dsp:cNvSpPr/>
      </dsp:nvSpPr>
      <dsp:spPr>
        <a:xfrm>
          <a:off x="1209675" y="2611040"/>
          <a:ext cx="2428875" cy="607218"/>
        </a:xfrm>
        <a:prstGeom prst="rect">
          <a:avLst/>
        </a:prstGeom>
        <a:noFill/>
        <a:ln>
          <a:noFill/>
        </a:ln>
        <a:effectLst/>
        <a:scene3d>
          <a:camera prst="orthographicFront"/>
          <a:lightRig rig="threePt" dir="t"/>
        </a:scene3d>
        <a:sp3d>
          <a:bevelT w="165100" prst="coolSlant"/>
        </a:sp3d>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ZA" sz="1400" kern="1200">
              <a:solidFill>
                <a:srgbClr val="C00000"/>
              </a:solidFill>
              <a:latin typeface="Calibri"/>
              <a:ea typeface="+mn-ea"/>
              <a:cs typeface="+mn-cs"/>
            </a:rPr>
            <a:t>Presidential collection@biust</a:t>
          </a:r>
        </a:p>
      </dsp:txBody>
      <dsp:txXfrm>
        <a:off x="1209675" y="2611040"/>
        <a:ext cx="2428875" cy="607218"/>
      </dsp:txXfrm>
    </dsp:sp>
    <dsp:sp modelId="{ECD9EE41-FB36-4236-ACCC-A23A8D41B691}">
      <dsp:nvSpPr>
        <dsp:cNvPr id="0" name=""/>
        <dsp:cNvSpPr/>
      </dsp:nvSpPr>
      <dsp:spPr>
        <a:xfrm>
          <a:off x="2063829" y="1108376"/>
          <a:ext cx="910828" cy="910828"/>
        </a:xfrm>
        <a:prstGeom prst="ellipse">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Museums</a:t>
          </a:r>
        </a:p>
      </dsp:txBody>
      <dsp:txXfrm>
        <a:off x="2197217" y="1241764"/>
        <a:ext cx="644052" cy="644052"/>
      </dsp:txXfrm>
    </dsp:sp>
    <dsp:sp modelId="{557A245C-9257-4FDB-9F2C-016EC980D2D5}">
      <dsp:nvSpPr>
        <dsp:cNvPr id="0" name=""/>
        <dsp:cNvSpPr/>
      </dsp:nvSpPr>
      <dsp:spPr>
        <a:xfrm>
          <a:off x="1412081" y="425053"/>
          <a:ext cx="910828" cy="910828"/>
        </a:xfrm>
        <a:prstGeom prst="ellipse">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Archives</a:t>
          </a:r>
        </a:p>
      </dsp:txBody>
      <dsp:txXfrm>
        <a:off x="1545469" y="558441"/>
        <a:ext cx="644052" cy="644052"/>
      </dsp:txXfrm>
    </dsp:sp>
    <dsp:sp modelId="{7360E662-6B53-4A29-A64B-F16A1B5F23E8}">
      <dsp:nvSpPr>
        <dsp:cNvPr id="0" name=""/>
        <dsp:cNvSpPr/>
      </dsp:nvSpPr>
      <dsp:spPr>
        <a:xfrm>
          <a:off x="2343150" y="204835"/>
          <a:ext cx="910828" cy="910828"/>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lightRig rig="threePt" dir="t"/>
        </a:scene3d>
        <a:sp3d>
          <a:bevelT w="165100" prst="coolSlant"/>
        </a:sp3d>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Libraries</a:t>
          </a:r>
        </a:p>
      </dsp:txBody>
      <dsp:txXfrm>
        <a:off x="2476538" y="338223"/>
        <a:ext cx="644052" cy="644052"/>
      </dsp:txXfrm>
    </dsp:sp>
    <dsp:sp modelId="{38C3343C-082C-4176-AA9C-89ECAB4EAF8C}">
      <dsp:nvSpPr>
        <dsp:cNvPr id="0" name=""/>
        <dsp:cNvSpPr/>
      </dsp:nvSpPr>
      <dsp:spPr>
        <a:xfrm>
          <a:off x="1007268" y="20240"/>
          <a:ext cx="2833687" cy="2266950"/>
        </a:xfrm>
        <a:prstGeom prst="funnel">
          <a:avLst/>
        </a:prstGeom>
        <a:solidFill>
          <a:sysClr val="window" lastClr="FFFFFF">
            <a:alpha val="40000"/>
            <a:hueOff val="0"/>
            <a:satOff val="0"/>
            <a:lumOff val="0"/>
            <a:alphaOff val="0"/>
          </a:sysClr>
        </a:solidFill>
        <a:ln w="9525" cap="flat" cmpd="sng" algn="ctr">
          <a:solidFill>
            <a:srgbClr val="4F81BD">
              <a:hueOff val="0"/>
              <a:satOff val="0"/>
              <a:lumOff val="0"/>
              <a:alphaOff val="0"/>
            </a:srgbClr>
          </a:solidFill>
          <a:prstDash val="solid"/>
          <a:miter lim="800000"/>
        </a:ln>
        <a:effectLst/>
        <a:scene3d>
          <a:camera prst="orthographicFront"/>
          <a:lightRig rig="threePt" dir="t"/>
        </a:scene3d>
        <a:sp3d>
          <a:bevelT w="165100" prst="coolSlant"/>
        </a:sp3d>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0818-BDA9-4911-BC53-2E3CF6E4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4075</Words>
  <Characters>23231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Ayanda Lebele</dc:creator>
  <cp:lastModifiedBy>Olga Tladi</cp:lastModifiedBy>
  <cp:revision>2</cp:revision>
  <dcterms:created xsi:type="dcterms:W3CDTF">2021-06-23T13:08:00Z</dcterms:created>
  <dcterms:modified xsi:type="dcterms:W3CDTF">2021-06-23T13:08:00Z</dcterms:modified>
</cp:coreProperties>
</file>